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A82202" w:rsidRPr="002D2F6E" w:rsidTr="00E50B82">
        <w:tc>
          <w:tcPr>
            <w:tcW w:w="2776" w:type="dxa"/>
          </w:tcPr>
          <w:p w:rsidR="00A82202" w:rsidRPr="002D2F6E" w:rsidRDefault="00A82202" w:rsidP="00E50B82">
            <w:r w:rsidRPr="002D2F6E">
              <w:t>Рассмотрено</w:t>
            </w:r>
          </w:p>
          <w:p w:rsidR="00A82202" w:rsidRPr="002D2F6E" w:rsidRDefault="00A82202" w:rsidP="00E50B82">
            <w:r w:rsidRPr="002D2F6E">
              <w:t>Руководитель МО</w:t>
            </w:r>
          </w:p>
          <w:p w:rsidR="00A82202" w:rsidRPr="002D2F6E" w:rsidRDefault="00A82202" w:rsidP="00E50B82">
            <w:proofErr w:type="spellStart"/>
            <w:r>
              <w:t>Бакеева</w:t>
            </w:r>
            <w:proofErr w:type="spellEnd"/>
            <w:r>
              <w:t xml:space="preserve"> Р.Р./</w:t>
            </w:r>
            <w:r w:rsidRPr="002D2F6E">
              <w:t xml:space="preserve">_________ </w:t>
            </w:r>
          </w:p>
          <w:p w:rsidR="00A82202" w:rsidRPr="002D2F6E" w:rsidRDefault="00A82202" w:rsidP="00E50B82">
            <w:r w:rsidRPr="002D2F6E">
              <w:t>Протокол № ________</w:t>
            </w:r>
          </w:p>
          <w:p w:rsidR="00A82202" w:rsidRPr="002D2F6E" w:rsidRDefault="00230FB0" w:rsidP="00E50B82">
            <w:r>
              <w:t>от ___ ___________2018</w:t>
            </w:r>
            <w:r w:rsidR="00A82202">
              <w:t>г.</w:t>
            </w:r>
          </w:p>
          <w:p w:rsidR="00A82202" w:rsidRPr="002D2F6E" w:rsidRDefault="00A82202" w:rsidP="00E50B82">
            <w:pPr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A82202" w:rsidRPr="002D2F6E" w:rsidRDefault="00A82202" w:rsidP="00E50B82">
            <w:r w:rsidRPr="002D2F6E">
              <w:t>Согласовано</w:t>
            </w:r>
          </w:p>
          <w:p w:rsidR="00A82202" w:rsidRPr="002D2F6E" w:rsidRDefault="00A82202" w:rsidP="00E50B82">
            <w:r w:rsidRPr="002D2F6E">
              <w:t>Заместитель директора по УР ГБОУ «ЧКШИ»</w:t>
            </w:r>
          </w:p>
          <w:p w:rsidR="00A82202" w:rsidRPr="002D2F6E" w:rsidRDefault="00A82202" w:rsidP="00E50B82">
            <w:proofErr w:type="spellStart"/>
            <w:r>
              <w:t>Булакина</w:t>
            </w:r>
            <w:proofErr w:type="spellEnd"/>
            <w:r>
              <w:t xml:space="preserve"> Е.Б. /</w:t>
            </w:r>
            <w:r w:rsidRPr="002D2F6E">
              <w:t>_________</w:t>
            </w:r>
          </w:p>
          <w:p w:rsidR="00A82202" w:rsidRPr="002D2F6E" w:rsidRDefault="00230FB0" w:rsidP="00E50B82">
            <w:r>
              <w:t>от ____ ___________ 2018</w:t>
            </w:r>
            <w:r w:rsidR="00A82202" w:rsidRPr="002D2F6E">
              <w:t xml:space="preserve"> г.</w:t>
            </w:r>
          </w:p>
          <w:p w:rsidR="00A82202" w:rsidRPr="002D2F6E" w:rsidRDefault="00A82202" w:rsidP="00E50B82">
            <w:pPr>
              <w:rPr>
                <w:b/>
              </w:rPr>
            </w:pPr>
          </w:p>
        </w:tc>
        <w:tc>
          <w:tcPr>
            <w:tcW w:w="3191" w:type="dxa"/>
          </w:tcPr>
          <w:p w:rsidR="00A82202" w:rsidRPr="002D2F6E" w:rsidRDefault="00A82202" w:rsidP="00E50B82">
            <w:r w:rsidRPr="002D2F6E">
              <w:t>Утверждаю</w:t>
            </w:r>
          </w:p>
          <w:p w:rsidR="00A82202" w:rsidRPr="002D2F6E" w:rsidRDefault="00A82202" w:rsidP="00E50B82">
            <w:r w:rsidRPr="002D2F6E">
              <w:t>Директор ГБОУ «ЧКШИ»</w:t>
            </w:r>
          </w:p>
          <w:p w:rsidR="00A82202" w:rsidRPr="002D2F6E" w:rsidRDefault="00A82202" w:rsidP="00E50B82">
            <w:r>
              <w:t>Буслаева В.И./</w:t>
            </w:r>
            <w:r w:rsidRPr="002D2F6E">
              <w:t>_____________</w:t>
            </w:r>
          </w:p>
          <w:p w:rsidR="00A82202" w:rsidRPr="002D2F6E" w:rsidRDefault="00A82202" w:rsidP="00E50B82">
            <w:r w:rsidRPr="002D2F6E">
              <w:t>Приказ № ________</w:t>
            </w:r>
          </w:p>
          <w:p w:rsidR="00A82202" w:rsidRPr="002D2F6E" w:rsidRDefault="00230FB0" w:rsidP="00E50B82">
            <w:pPr>
              <w:rPr>
                <w:b/>
              </w:rPr>
            </w:pPr>
            <w:r>
              <w:t>от____ ____________ 2018</w:t>
            </w:r>
            <w:r w:rsidR="00A82202" w:rsidRPr="002D2F6E">
              <w:t xml:space="preserve"> г.</w:t>
            </w:r>
          </w:p>
        </w:tc>
      </w:tr>
    </w:tbl>
    <w:p w:rsidR="007C3DD8" w:rsidRPr="007C3DD8" w:rsidRDefault="007C3DD8" w:rsidP="007C3DD8">
      <w:pPr>
        <w:rPr>
          <w:sz w:val="20"/>
          <w:szCs w:val="20"/>
        </w:rPr>
      </w:pPr>
    </w:p>
    <w:p w:rsidR="007C3DD8" w:rsidRPr="007C3DD8" w:rsidRDefault="007C3DD8" w:rsidP="007C3DD8">
      <w:pPr>
        <w:rPr>
          <w:sz w:val="20"/>
          <w:szCs w:val="20"/>
        </w:rPr>
      </w:pPr>
    </w:p>
    <w:p w:rsidR="007C3DD8" w:rsidRPr="007C3DD8" w:rsidRDefault="007C3DD8" w:rsidP="007C3DD8">
      <w:pPr>
        <w:rPr>
          <w:sz w:val="20"/>
          <w:szCs w:val="20"/>
        </w:rPr>
      </w:pPr>
    </w:p>
    <w:p w:rsidR="007C3DD8" w:rsidRPr="007C3DD8" w:rsidRDefault="007C3DD8" w:rsidP="007C3DD8">
      <w:pPr>
        <w:rPr>
          <w:sz w:val="20"/>
          <w:szCs w:val="20"/>
        </w:rPr>
      </w:pPr>
    </w:p>
    <w:p w:rsidR="007C3DD8" w:rsidRPr="007C3DD8" w:rsidRDefault="007C3DD8" w:rsidP="007C3DD8">
      <w:pPr>
        <w:rPr>
          <w:sz w:val="20"/>
          <w:szCs w:val="20"/>
        </w:rPr>
      </w:pPr>
    </w:p>
    <w:p w:rsidR="007C3DD8" w:rsidRPr="007C3DD8" w:rsidRDefault="007C3DD8" w:rsidP="007C3DD8">
      <w:pPr>
        <w:rPr>
          <w:sz w:val="20"/>
          <w:szCs w:val="20"/>
        </w:rPr>
      </w:pPr>
    </w:p>
    <w:p w:rsidR="00E5278B" w:rsidRDefault="00E5278B" w:rsidP="007C3DD8">
      <w:pPr>
        <w:jc w:val="center"/>
        <w:rPr>
          <w:b/>
          <w:sz w:val="32"/>
          <w:szCs w:val="32"/>
        </w:rPr>
      </w:pPr>
    </w:p>
    <w:p w:rsidR="00E5278B" w:rsidRDefault="00E5278B" w:rsidP="007C3DD8">
      <w:pPr>
        <w:jc w:val="center"/>
        <w:rPr>
          <w:b/>
          <w:sz w:val="32"/>
          <w:szCs w:val="32"/>
        </w:rPr>
      </w:pPr>
    </w:p>
    <w:p w:rsidR="00E5278B" w:rsidRDefault="00E5278B" w:rsidP="007C3DD8">
      <w:pPr>
        <w:jc w:val="center"/>
        <w:rPr>
          <w:b/>
          <w:sz w:val="32"/>
          <w:szCs w:val="32"/>
        </w:rPr>
      </w:pPr>
    </w:p>
    <w:p w:rsidR="00E5278B" w:rsidRDefault="00E5278B" w:rsidP="007C3DD8">
      <w:pPr>
        <w:jc w:val="center"/>
        <w:rPr>
          <w:b/>
          <w:sz w:val="32"/>
          <w:szCs w:val="32"/>
        </w:rPr>
      </w:pPr>
    </w:p>
    <w:p w:rsidR="00E5278B" w:rsidRDefault="00E5278B" w:rsidP="007C3DD8">
      <w:pPr>
        <w:jc w:val="center"/>
        <w:rPr>
          <w:b/>
          <w:sz w:val="32"/>
          <w:szCs w:val="32"/>
        </w:rPr>
      </w:pPr>
    </w:p>
    <w:p w:rsidR="00E5278B" w:rsidRDefault="00E5278B" w:rsidP="007C3DD8">
      <w:pPr>
        <w:jc w:val="center"/>
        <w:rPr>
          <w:b/>
          <w:sz w:val="32"/>
          <w:szCs w:val="32"/>
        </w:rPr>
      </w:pPr>
    </w:p>
    <w:p w:rsidR="007C3DD8" w:rsidRPr="007C3DD8" w:rsidRDefault="007C3DD8" w:rsidP="007C3DD8">
      <w:pPr>
        <w:jc w:val="center"/>
        <w:rPr>
          <w:b/>
          <w:sz w:val="32"/>
          <w:szCs w:val="32"/>
        </w:rPr>
      </w:pPr>
      <w:r w:rsidRPr="007C3DD8">
        <w:rPr>
          <w:b/>
          <w:sz w:val="32"/>
          <w:szCs w:val="32"/>
        </w:rPr>
        <w:t xml:space="preserve">РАБОЧАЯ ПРОГРАММА </w:t>
      </w:r>
    </w:p>
    <w:p w:rsidR="007C3DD8" w:rsidRPr="007C3DD8" w:rsidRDefault="007C3DD8" w:rsidP="007C3DD8">
      <w:pPr>
        <w:jc w:val="center"/>
        <w:rPr>
          <w:b/>
          <w:sz w:val="28"/>
          <w:szCs w:val="28"/>
        </w:rPr>
      </w:pPr>
    </w:p>
    <w:p w:rsidR="00E5278B" w:rsidRPr="00E5278B" w:rsidRDefault="00E5278B" w:rsidP="00E5278B">
      <w:pPr>
        <w:jc w:val="center"/>
        <w:rPr>
          <w:sz w:val="32"/>
          <w:szCs w:val="32"/>
        </w:rPr>
      </w:pPr>
    </w:p>
    <w:p w:rsidR="00E5278B" w:rsidRPr="00803D54" w:rsidRDefault="00E5278B" w:rsidP="00803D54">
      <w:pPr>
        <w:spacing w:line="360" w:lineRule="auto"/>
        <w:jc w:val="center"/>
        <w:rPr>
          <w:sz w:val="28"/>
          <w:szCs w:val="28"/>
        </w:rPr>
      </w:pPr>
      <w:r w:rsidRPr="00803D54">
        <w:rPr>
          <w:sz w:val="28"/>
          <w:szCs w:val="28"/>
        </w:rPr>
        <w:t>по литературе для 7</w:t>
      </w:r>
      <w:r w:rsidR="00803D54" w:rsidRPr="00803D54">
        <w:rPr>
          <w:sz w:val="28"/>
          <w:szCs w:val="28"/>
        </w:rPr>
        <w:t>б</w:t>
      </w:r>
      <w:r w:rsidRPr="00803D54">
        <w:rPr>
          <w:sz w:val="28"/>
          <w:szCs w:val="28"/>
        </w:rPr>
        <w:t xml:space="preserve"> класса</w:t>
      </w:r>
    </w:p>
    <w:p w:rsidR="00803D54" w:rsidRPr="00803D54" w:rsidRDefault="00230FB0" w:rsidP="00803D5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Хусаиновой </w:t>
      </w:r>
      <w:proofErr w:type="spellStart"/>
      <w:r>
        <w:rPr>
          <w:b/>
          <w:sz w:val="28"/>
          <w:szCs w:val="28"/>
        </w:rPr>
        <w:t>Разиды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Лукмановны</w:t>
      </w:r>
      <w:proofErr w:type="spellEnd"/>
      <w:r w:rsidR="00803D54" w:rsidRPr="00803D54">
        <w:rPr>
          <w:b/>
          <w:sz w:val="28"/>
          <w:szCs w:val="28"/>
        </w:rPr>
        <w:t>,</w:t>
      </w:r>
    </w:p>
    <w:p w:rsidR="00803D54" w:rsidRPr="00803D54" w:rsidRDefault="00803D54" w:rsidP="00803D54">
      <w:pPr>
        <w:spacing w:line="360" w:lineRule="auto"/>
        <w:jc w:val="center"/>
        <w:rPr>
          <w:sz w:val="28"/>
          <w:szCs w:val="28"/>
        </w:rPr>
      </w:pPr>
      <w:r w:rsidRPr="00803D54">
        <w:rPr>
          <w:sz w:val="28"/>
          <w:szCs w:val="28"/>
        </w:rPr>
        <w:t>учителя   первой  квалификационной  категории</w:t>
      </w:r>
    </w:p>
    <w:p w:rsidR="00803D54" w:rsidRPr="00803D54" w:rsidRDefault="00803D54" w:rsidP="00803D54">
      <w:pPr>
        <w:spacing w:line="360" w:lineRule="auto"/>
        <w:jc w:val="center"/>
        <w:rPr>
          <w:sz w:val="28"/>
          <w:szCs w:val="28"/>
        </w:rPr>
      </w:pPr>
      <w:r w:rsidRPr="00803D54">
        <w:rPr>
          <w:sz w:val="28"/>
          <w:szCs w:val="28"/>
        </w:rPr>
        <w:t xml:space="preserve">ГБОУ «Чистопольская кадетская школа-интернат имени </w:t>
      </w:r>
    </w:p>
    <w:p w:rsidR="00E5278B" w:rsidRPr="00803D54" w:rsidRDefault="00803D54" w:rsidP="00803D54">
      <w:pPr>
        <w:spacing w:line="360" w:lineRule="auto"/>
        <w:jc w:val="center"/>
        <w:rPr>
          <w:sz w:val="28"/>
          <w:szCs w:val="28"/>
        </w:rPr>
      </w:pPr>
      <w:r w:rsidRPr="00803D54">
        <w:rPr>
          <w:sz w:val="28"/>
          <w:szCs w:val="28"/>
        </w:rPr>
        <w:t xml:space="preserve">Героя Советского Союза Кузьмина Сергея </w:t>
      </w:r>
      <w:proofErr w:type="spellStart"/>
      <w:r w:rsidRPr="00803D54">
        <w:rPr>
          <w:sz w:val="28"/>
          <w:szCs w:val="28"/>
        </w:rPr>
        <w:t>Евдокимовича</w:t>
      </w:r>
      <w:proofErr w:type="spellEnd"/>
      <w:r w:rsidRPr="00803D54">
        <w:rPr>
          <w:sz w:val="28"/>
          <w:szCs w:val="28"/>
        </w:rPr>
        <w:t>»</w:t>
      </w:r>
    </w:p>
    <w:p w:rsidR="007C3DD8" w:rsidRPr="007C3DD8" w:rsidRDefault="007C3DD8" w:rsidP="00E5278B">
      <w:pPr>
        <w:jc w:val="center"/>
        <w:rPr>
          <w:sz w:val="32"/>
          <w:szCs w:val="32"/>
        </w:rPr>
      </w:pPr>
    </w:p>
    <w:p w:rsidR="007C3DD8" w:rsidRPr="007C3DD8" w:rsidRDefault="007C3DD8" w:rsidP="007C3DD8">
      <w:pPr>
        <w:jc w:val="center"/>
        <w:rPr>
          <w:rFonts w:eastAsiaTheme="minorEastAsia"/>
        </w:rPr>
      </w:pPr>
    </w:p>
    <w:p w:rsidR="007C3DD8" w:rsidRPr="007C3DD8" w:rsidRDefault="007C3DD8" w:rsidP="007C3DD8">
      <w:pPr>
        <w:jc w:val="center"/>
        <w:rPr>
          <w:rFonts w:eastAsiaTheme="minorEastAsia"/>
        </w:rPr>
      </w:pPr>
    </w:p>
    <w:p w:rsidR="007C3DD8" w:rsidRPr="007C3DD8" w:rsidRDefault="007C3DD8" w:rsidP="007C3DD8">
      <w:pPr>
        <w:jc w:val="center"/>
        <w:rPr>
          <w:rFonts w:eastAsiaTheme="minorEastAsia"/>
        </w:rPr>
      </w:pPr>
    </w:p>
    <w:p w:rsidR="007C3DD8" w:rsidRPr="007C3DD8" w:rsidRDefault="007C3DD8" w:rsidP="007C3DD8">
      <w:pPr>
        <w:jc w:val="center"/>
        <w:rPr>
          <w:rFonts w:eastAsiaTheme="minorEastAsia"/>
          <w:b/>
        </w:rPr>
      </w:pPr>
    </w:p>
    <w:p w:rsidR="007C3DD8" w:rsidRPr="007C3DD8" w:rsidRDefault="007C3DD8" w:rsidP="007C3DD8">
      <w:pPr>
        <w:jc w:val="center"/>
        <w:rPr>
          <w:rFonts w:eastAsiaTheme="minorEastAsia"/>
          <w:b/>
        </w:rPr>
      </w:pPr>
    </w:p>
    <w:p w:rsidR="007C3DD8" w:rsidRPr="007C3DD8" w:rsidRDefault="007C3DD8" w:rsidP="007C3DD8">
      <w:pPr>
        <w:jc w:val="center"/>
        <w:rPr>
          <w:rFonts w:eastAsiaTheme="minorEastAsia"/>
          <w:b/>
        </w:rPr>
      </w:pPr>
    </w:p>
    <w:p w:rsidR="007C3DD8" w:rsidRPr="007C3DD8" w:rsidRDefault="007C3DD8" w:rsidP="007C3DD8">
      <w:pPr>
        <w:jc w:val="center"/>
        <w:rPr>
          <w:rFonts w:eastAsiaTheme="minorEastAsia"/>
          <w:b/>
        </w:rPr>
      </w:pPr>
    </w:p>
    <w:p w:rsidR="007C3DD8" w:rsidRPr="007C3DD8" w:rsidRDefault="007C3DD8" w:rsidP="007C3DD8">
      <w:pPr>
        <w:jc w:val="center"/>
        <w:rPr>
          <w:rFonts w:eastAsiaTheme="minorEastAsia"/>
          <w:b/>
        </w:rPr>
      </w:pPr>
    </w:p>
    <w:p w:rsidR="007C3DD8" w:rsidRDefault="007C3DD8" w:rsidP="007C3DD8">
      <w:pPr>
        <w:jc w:val="center"/>
        <w:rPr>
          <w:rFonts w:eastAsiaTheme="minorEastAsia"/>
          <w:b/>
        </w:rPr>
      </w:pPr>
    </w:p>
    <w:p w:rsidR="009D0C8C" w:rsidRDefault="009D0C8C" w:rsidP="007C3DD8">
      <w:pPr>
        <w:jc w:val="center"/>
        <w:rPr>
          <w:rFonts w:eastAsiaTheme="minorEastAsia"/>
          <w:b/>
        </w:rPr>
      </w:pPr>
    </w:p>
    <w:p w:rsidR="009D0C8C" w:rsidRDefault="009D0C8C" w:rsidP="007C3DD8">
      <w:pPr>
        <w:jc w:val="center"/>
        <w:rPr>
          <w:rFonts w:eastAsiaTheme="minorEastAsia"/>
          <w:b/>
        </w:rPr>
      </w:pPr>
    </w:p>
    <w:p w:rsidR="009D0C8C" w:rsidRDefault="009D0C8C" w:rsidP="007C3DD8">
      <w:pPr>
        <w:jc w:val="center"/>
        <w:rPr>
          <w:rFonts w:eastAsiaTheme="minorEastAsia"/>
          <w:b/>
        </w:rPr>
      </w:pPr>
    </w:p>
    <w:p w:rsidR="009D0C8C" w:rsidRDefault="009D0C8C" w:rsidP="007C3DD8">
      <w:pPr>
        <w:jc w:val="center"/>
        <w:rPr>
          <w:rFonts w:eastAsiaTheme="minorEastAsia"/>
          <w:b/>
        </w:rPr>
      </w:pPr>
    </w:p>
    <w:p w:rsidR="009D0C8C" w:rsidRDefault="009D0C8C" w:rsidP="007C3DD8">
      <w:pPr>
        <w:jc w:val="center"/>
        <w:rPr>
          <w:rFonts w:eastAsiaTheme="minorEastAsia"/>
          <w:b/>
        </w:rPr>
      </w:pPr>
    </w:p>
    <w:p w:rsidR="009D0C8C" w:rsidRDefault="009D0C8C" w:rsidP="007C3DD8">
      <w:pPr>
        <w:jc w:val="center"/>
        <w:rPr>
          <w:rFonts w:eastAsiaTheme="minorEastAsia"/>
          <w:b/>
        </w:rPr>
      </w:pPr>
    </w:p>
    <w:p w:rsidR="007C3DD8" w:rsidRPr="007C3DD8" w:rsidRDefault="007C3DD8" w:rsidP="00E5278B">
      <w:pPr>
        <w:jc w:val="right"/>
        <w:rPr>
          <w:rFonts w:eastAsiaTheme="minorEastAsia"/>
        </w:rPr>
      </w:pPr>
      <w:r w:rsidRPr="007C3DD8">
        <w:rPr>
          <w:rFonts w:eastAsiaTheme="minorEastAsia"/>
          <w:b/>
        </w:rPr>
        <w:t xml:space="preserve">           </w:t>
      </w:r>
    </w:p>
    <w:p w:rsidR="007C3DD8" w:rsidRPr="007C3DD8" w:rsidRDefault="007C3DD8" w:rsidP="007C3DD8">
      <w:pPr>
        <w:jc w:val="center"/>
        <w:rPr>
          <w:rFonts w:eastAsiaTheme="minorEastAsia"/>
        </w:rPr>
      </w:pPr>
    </w:p>
    <w:p w:rsidR="007C3DD8" w:rsidRPr="007C3DD8" w:rsidRDefault="007C3DD8" w:rsidP="007C3DD8">
      <w:pPr>
        <w:jc w:val="center"/>
        <w:rPr>
          <w:rFonts w:eastAsiaTheme="minorEastAsia"/>
        </w:rPr>
      </w:pPr>
    </w:p>
    <w:p w:rsidR="00A82202" w:rsidRPr="00E46FB1" w:rsidRDefault="00230FB0" w:rsidP="00A82202">
      <w:pPr>
        <w:jc w:val="center"/>
      </w:pPr>
      <w:r>
        <w:t>г. Чистополь, 2018</w:t>
      </w:r>
      <w:r w:rsidR="00A82202" w:rsidRPr="00040D7A">
        <w:t xml:space="preserve"> год</w:t>
      </w:r>
    </w:p>
    <w:p w:rsidR="007C3DD8" w:rsidRPr="00955708" w:rsidRDefault="007C3DD8" w:rsidP="007C3DD8">
      <w:pPr>
        <w:ind w:left="-624" w:hanging="142"/>
        <w:jc w:val="center"/>
        <w:rPr>
          <w:rFonts w:eastAsiaTheme="minorEastAsia"/>
          <w:b/>
        </w:rPr>
      </w:pPr>
    </w:p>
    <w:p w:rsidR="007C3DD8" w:rsidRPr="007C3DD8" w:rsidRDefault="007C3DD8" w:rsidP="007C3DD8">
      <w:pPr>
        <w:ind w:left="-624" w:hanging="142"/>
        <w:jc w:val="center"/>
        <w:rPr>
          <w:rFonts w:eastAsiaTheme="minorEastAsia"/>
          <w:b/>
          <w:sz w:val="20"/>
          <w:szCs w:val="20"/>
        </w:rPr>
      </w:pPr>
    </w:p>
    <w:p w:rsidR="00D90250" w:rsidRPr="00A96735" w:rsidRDefault="00D90250" w:rsidP="00660DEF">
      <w:pPr>
        <w:jc w:val="center"/>
        <w:rPr>
          <w:b/>
        </w:rPr>
      </w:pPr>
      <w:r w:rsidRPr="00A96735">
        <w:rPr>
          <w:b/>
        </w:rPr>
        <w:t>Пояснительная записка</w:t>
      </w:r>
    </w:p>
    <w:p w:rsidR="00D90250" w:rsidRPr="00A96735" w:rsidRDefault="00D90250" w:rsidP="00D90250">
      <w:pPr>
        <w:jc w:val="center"/>
        <w:rPr>
          <w:b/>
        </w:rPr>
      </w:pPr>
    </w:p>
    <w:p w:rsidR="00D90250" w:rsidRPr="007718D0" w:rsidRDefault="00D90250" w:rsidP="007718D0">
      <w:pPr>
        <w:spacing w:line="276" w:lineRule="auto"/>
        <w:jc w:val="both"/>
      </w:pPr>
      <w:r>
        <w:t xml:space="preserve">   </w:t>
      </w:r>
      <w:r w:rsidRPr="007718D0">
        <w:t>Рабочая программа по литературе создана на основе</w:t>
      </w:r>
      <w:r w:rsidR="00660DEF" w:rsidRPr="007718D0">
        <w:t>:</w:t>
      </w:r>
    </w:p>
    <w:p w:rsidR="007718D0" w:rsidRPr="007718D0" w:rsidRDefault="007718D0" w:rsidP="007718D0">
      <w:pPr>
        <w:pStyle w:val="Style25"/>
        <w:widowControl/>
        <w:numPr>
          <w:ilvl w:val="0"/>
          <w:numId w:val="14"/>
        </w:numPr>
        <w:tabs>
          <w:tab w:val="left" w:pos="485"/>
        </w:tabs>
        <w:spacing w:line="240" w:lineRule="auto"/>
        <w:ind w:left="567" w:hanging="425"/>
        <w:rPr>
          <w:rFonts w:ascii="Times New Roman" w:hAnsi="Times New Roman"/>
        </w:rPr>
      </w:pPr>
      <w:r w:rsidRPr="007718D0">
        <w:rPr>
          <w:rFonts w:ascii="Times New Roman" w:hAnsi="Times New Roman"/>
        </w:rPr>
        <w:t>Федерального закона "Об образовании в Российской Федерации" от 29.12.2012 N 273-ФЗ;</w:t>
      </w:r>
    </w:p>
    <w:p w:rsidR="007718D0" w:rsidRPr="007718D0" w:rsidRDefault="007718D0" w:rsidP="007718D0">
      <w:pPr>
        <w:pStyle w:val="Style25"/>
        <w:widowControl/>
        <w:numPr>
          <w:ilvl w:val="0"/>
          <w:numId w:val="14"/>
        </w:numPr>
        <w:tabs>
          <w:tab w:val="left" w:pos="485"/>
        </w:tabs>
        <w:spacing w:line="240" w:lineRule="auto"/>
        <w:ind w:left="567" w:hanging="425"/>
        <w:rPr>
          <w:rFonts w:ascii="Times New Roman" w:hAnsi="Times New Roman"/>
        </w:rPr>
      </w:pPr>
      <w:r w:rsidRPr="007718D0">
        <w:rPr>
          <w:rFonts w:ascii="Times New Roman" w:hAnsi="Times New Roman"/>
        </w:rPr>
        <w:t>Федерального государственного образовательного стандарта основного общего образования;</w:t>
      </w:r>
    </w:p>
    <w:p w:rsidR="007718D0" w:rsidRPr="007718D0" w:rsidRDefault="007718D0" w:rsidP="007718D0">
      <w:pPr>
        <w:pStyle w:val="a6"/>
        <w:numPr>
          <w:ilvl w:val="0"/>
          <w:numId w:val="1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jc w:val="both"/>
        <w:rPr>
          <w:shd w:val="clear" w:color="auto" w:fill="FFFFFF"/>
        </w:rPr>
      </w:pPr>
      <w:r w:rsidRPr="007718D0">
        <w:rPr>
          <w:shd w:val="clear" w:color="auto" w:fill="FFFFFF"/>
        </w:rPr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</w:t>
      </w:r>
      <w:r w:rsidRPr="007718D0">
        <w:t xml:space="preserve"> приказом </w:t>
      </w:r>
      <w:proofErr w:type="spellStart"/>
      <w:r w:rsidRPr="007718D0">
        <w:t>МОиН</w:t>
      </w:r>
      <w:proofErr w:type="spellEnd"/>
      <w:r w:rsidRPr="007718D0">
        <w:t xml:space="preserve"> РФ от 31 декабря 2015 года  №1577);</w:t>
      </w:r>
    </w:p>
    <w:p w:rsidR="007718D0" w:rsidRPr="007718D0" w:rsidRDefault="007718D0" w:rsidP="007718D0">
      <w:pPr>
        <w:pStyle w:val="a6"/>
        <w:numPr>
          <w:ilvl w:val="0"/>
          <w:numId w:val="1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jc w:val="both"/>
        <w:rPr>
          <w:shd w:val="clear" w:color="auto" w:fill="FFFFFF"/>
        </w:rPr>
      </w:pPr>
      <w:r w:rsidRPr="007718D0">
        <w:t xml:space="preserve">письма </w:t>
      </w:r>
      <w:proofErr w:type="spellStart"/>
      <w:r w:rsidRPr="007718D0">
        <w:t>МОиН</w:t>
      </w:r>
      <w:proofErr w:type="spellEnd"/>
      <w:r w:rsidRPr="007718D0"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7718D0" w:rsidRPr="007718D0" w:rsidRDefault="007718D0" w:rsidP="007718D0">
      <w:pPr>
        <w:pStyle w:val="a6"/>
        <w:numPr>
          <w:ilvl w:val="0"/>
          <w:numId w:val="13"/>
        </w:numPr>
        <w:jc w:val="both"/>
      </w:pPr>
      <w:r w:rsidRPr="007718D0">
        <w:t xml:space="preserve">авторской программы  для общеобразовательных учреждений  курса «Литература» 5-9 классы. Авторы-составители Г.С. </w:t>
      </w:r>
      <w:proofErr w:type="spellStart"/>
      <w:r w:rsidRPr="007718D0">
        <w:t>Меркин</w:t>
      </w:r>
      <w:proofErr w:type="spellEnd"/>
      <w:r w:rsidRPr="007718D0">
        <w:t>, С.А. Зинин;</w:t>
      </w:r>
    </w:p>
    <w:p w:rsidR="007718D0" w:rsidRPr="007718D0" w:rsidRDefault="007718D0" w:rsidP="007718D0">
      <w:pPr>
        <w:pStyle w:val="a6"/>
        <w:numPr>
          <w:ilvl w:val="0"/>
          <w:numId w:val="1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jc w:val="both"/>
      </w:pPr>
      <w:r w:rsidRPr="007718D0">
        <w:t>основной образовательной программ</w:t>
      </w:r>
      <w:proofErr w:type="gramStart"/>
      <w:r w:rsidRPr="007718D0">
        <w:t>ы  ООО</w:t>
      </w:r>
      <w:proofErr w:type="gramEnd"/>
      <w:r w:rsidRPr="007718D0">
        <w:t xml:space="preserve">  Государственное бюджетное общеобразовательное учреждение «Чистопольская кадетская школа-интернат имени Героя Советского Союза Кузьмина Сергея </w:t>
      </w:r>
      <w:proofErr w:type="spellStart"/>
      <w:r w:rsidRPr="007718D0">
        <w:t>Евдокимовича</w:t>
      </w:r>
      <w:proofErr w:type="spellEnd"/>
      <w:r w:rsidRPr="007718D0">
        <w:t>»;</w:t>
      </w:r>
    </w:p>
    <w:p w:rsidR="007718D0" w:rsidRPr="007718D0" w:rsidRDefault="007718D0" w:rsidP="007718D0">
      <w:pPr>
        <w:pStyle w:val="a6"/>
        <w:numPr>
          <w:ilvl w:val="0"/>
          <w:numId w:val="1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jc w:val="both"/>
      </w:pPr>
      <w:r w:rsidRPr="007718D0">
        <w:t xml:space="preserve">Учебного плана Государственное бюджетное общеобразовательное учреждение «Чистопольская кадетская школа-интернат имени Героя Советского Союза Кузьмина Сергея </w:t>
      </w:r>
      <w:proofErr w:type="spellStart"/>
      <w:r w:rsidRPr="007718D0">
        <w:t>Евдокимовича</w:t>
      </w:r>
      <w:proofErr w:type="spellEnd"/>
      <w:r w:rsidRPr="007718D0">
        <w:t>»;</w:t>
      </w:r>
    </w:p>
    <w:p w:rsidR="007718D0" w:rsidRPr="007718D0" w:rsidRDefault="007718D0" w:rsidP="007718D0">
      <w:pPr>
        <w:pStyle w:val="a6"/>
        <w:numPr>
          <w:ilvl w:val="0"/>
          <w:numId w:val="13"/>
        </w:numPr>
        <w:tabs>
          <w:tab w:val="left" w:pos="142"/>
          <w:tab w:val="left" w:pos="485"/>
          <w:tab w:val="left" w:pos="993"/>
          <w:tab w:val="left" w:pos="1276"/>
        </w:tabs>
        <w:autoSpaceDE w:val="0"/>
        <w:autoSpaceDN w:val="0"/>
        <w:adjustRightInd w:val="0"/>
        <w:jc w:val="both"/>
      </w:pPr>
      <w:r w:rsidRPr="007718D0">
        <w:t xml:space="preserve">Положения о рабочей программе  Государственное бюджетное общеобразовательное учреждение «Чистопольская кадетская школа-интернат имени Героя Советского Союза Кузьмина Сергея </w:t>
      </w:r>
      <w:proofErr w:type="spellStart"/>
      <w:r w:rsidRPr="007718D0">
        <w:t>Евдокимовича</w:t>
      </w:r>
      <w:proofErr w:type="spellEnd"/>
      <w:r w:rsidRPr="007718D0">
        <w:t>»</w:t>
      </w:r>
    </w:p>
    <w:p w:rsidR="00887222" w:rsidRPr="00B97FBC" w:rsidRDefault="00887222" w:rsidP="00B86EA4">
      <w:pPr>
        <w:jc w:val="both"/>
      </w:pPr>
    </w:p>
    <w:p w:rsidR="00D90250" w:rsidRDefault="00B86EA4" w:rsidP="00B86EA4">
      <w:pPr>
        <w:jc w:val="both"/>
      </w:pPr>
      <w:r>
        <w:t xml:space="preserve">         </w:t>
      </w:r>
      <w:r w:rsidR="00D90250" w:rsidRPr="00B97FBC">
        <w:t xml:space="preserve"> Рабочая программа ориентирована на использование учебно-методических комплектов:</w:t>
      </w:r>
      <w:r w:rsidR="00660DEF">
        <w:t>- Л</w:t>
      </w:r>
      <w:r w:rsidR="00D90250" w:rsidRPr="00B97FBC">
        <w:t>итература. 7 класс. Учебник для общеобразовательных учреждений. В 2 частях / Автор-составитель В.Я.Коровина и др. –</w:t>
      </w:r>
      <w:r w:rsidR="00D90250">
        <w:t>18</w:t>
      </w:r>
      <w:r w:rsidR="00D90250" w:rsidRPr="00B97FBC">
        <w:t>-е издание. – М.: Просвещение,</w:t>
      </w:r>
      <w:r w:rsidR="009527D4">
        <w:t xml:space="preserve"> 201</w:t>
      </w:r>
      <w:r w:rsidR="009D0C8C">
        <w:t>4</w:t>
      </w:r>
      <w:r w:rsidR="00D90250">
        <w:t>г</w:t>
      </w:r>
      <w:r w:rsidR="00D90250" w:rsidRPr="00B97FBC">
        <w:t>.</w:t>
      </w:r>
    </w:p>
    <w:p w:rsidR="0075312A" w:rsidRPr="0075312A" w:rsidRDefault="0075312A" w:rsidP="00B86EA4">
      <w:pPr>
        <w:spacing w:line="276" w:lineRule="auto"/>
        <w:jc w:val="both"/>
      </w:pPr>
      <w:r>
        <w:t xml:space="preserve">Программа составлена </w:t>
      </w:r>
      <w:r w:rsidR="00B86EA4">
        <w:t>с</w:t>
      </w:r>
      <w:r>
        <w:t xml:space="preserve"> учетом регионального</w:t>
      </w:r>
      <w:r w:rsidRPr="0075312A">
        <w:t xml:space="preserve"> компонент</w:t>
      </w:r>
      <w:r>
        <w:t>а</w:t>
      </w:r>
      <w:r w:rsidR="002672F4" w:rsidRPr="002672F4">
        <w:t>, рассчитана на 3</w:t>
      </w:r>
      <w:r w:rsidR="00820A10">
        <w:t>5</w:t>
      </w:r>
      <w:r w:rsidR="00B86EA4">
        <w:t xml:space="preserve"> учебных</w:t>
      </w:r>
      <w:r w:rsidR="002672F4" w:rsidRPr="002672F4">
        <w:t xml:space="preserve"> недели (</w:t>
      </w:r>
      <w:r w:rsidR="00820A10">
        <w:t>70</w:t>
      </w:r>
      <w:r w:rsidR="002672F4" w:rsidRPr="002672F4">
        <w:t xml:space="preserve"> учебных час</w:t>
      </w:r>
      <w:r w:rsidR="00B86EA4">
        <w:t>ов</w:t>
      </w:r>
      <w:r w:rsidR="002672F4" w:rsidRPr="002672F4">
        <w:t xml:space="preserve">) из расчета </w:t>
      </w:r>
      <w:r w:rsidR="002672F4">
        <w:t>2</w:t>
      </w:r>
      <w:r w:rsidR="002672F4" w:rsidRPr="002672F4">
        <w:t xml:space="preserve"> часа в неделю.</w:t>
      </w:r>
    </w:p>
    <w:p w:rsidR="0075312A" w:rsidRPr="00B97FBC" w:rsidRDefault="0075312A" w:rsidP="00B86EA4">
      <w:pPr>
        <w:spacing w:line="276" w:lineRule="auto"/>
        <w:jc w:val="both"/>
      </w:pPr>
    </w:p>
    <w:p w:rsidR="00D51B94" w:rsidRPr="00ED363F" w:rsidRDefault="00D51B94" w:rsidP="007718D0">
      <w:pPr>
        <w:widowControl w:val="0"/>
        <w:suppressAutoHyphens/>
        <w:autoSpaceDE w:val="0"/>
        <w:autoSpaceDN w:val="0"/>
        <w:adjustRightInd w:val="0"/>
        <w:ind w:firstLine="284"/>
      </w:pPr>
      <w:r w:rsidRPr="00ED363F">
        <w:rPr>
          <w:b/>
        </w:rPr>
        <w:t xml:space="preserve">Личностные, </w:t>
      </w:r>
      <w:proofErr w:type="spellStart"/>
      <w:r w:rsidRPr="00ED363F">
        <w:rPr>
          <w:b/>
        </w:rPr>
        <w:t>метапредметные</w:t>
      </w:r>
      <w:proofErr w:type="spellEnd"/>
      <w:r w:rsidRPr="00ED363F">
        <w:rPr>
          <w:b/>
        </w:rPr>
        <w:t xml:space="preserve"> и предметные результаты освоения литературы в основной школе. </w:t>
      </w:r>
    </w:p>
    <w:p w:rsidR="00D51B94" w:rsidRPr="00ED363F" w:rsidRDefault="00D51B94" w:rsidP="007718D0">
      <w:pPr>
        <w:pStyle w:val="a6"/>
        <w:ind w:left="0" w:firstLine="284"/>
        <w:rPr>
          <w:b/>
        </w:rPr>
      </w:pPr>
      <w:r w:rsidRPr="00ED363F">
        <w:rPr>
          <w:b/>
        </w:rPr>
        <w:t xml:space="preserve">       Личностные результаты: </w:t>
      </w:r>
    </w:p>
    <w:p w:rsidR="00D51B94" w:rsidRPr="00ED363F" w:rsidRDefault="00D51B94" w:rsidP="007718D0">
      <w:pPr>
        <w:pStyle w:val="a6"/>
        <w:ind w:left="0" w:firstLine="284"/>
      </w:pPr>
      <w:proofErr w:type="gramStart"/>
      <w:r w:rsidRPr="00ED363F">
        <w:t xml:space="preserve">• воспитание российской гражданской идентичности: патриотизма, любви и уважения к Отечеству, чувства гордости за свою Родину, 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  <w:proofErr w:type="gramEnd"/>
    </w:p>
    <w:p w:rsidR="00D51B94" w:rsidRPr="00ED363F" w:rsidRDefault="00D51B94" w:rsidP="007718D0">
      <w:pPr>
        <w:pStyle w:val="a6"/>
        <w:ind w:left="0" w:firstLine="284"/>
      </w:pPr>
      <w:r w:rsidRPr="00ED363F">
        <w:t xml:space="preserve">• формирование ответственного отношения к учению, готовности и </w:t>
      </w:r>
      <w:proofErr w:type="gramStart"/>
      <w:r w:rsidRPr="00ED363F">
        <w:t>способности</w:t>
      </w:r>
      <w:proofErr w:type="gramEnd"/>
      <w:r w:rsidRPr="00ED363F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D51B94" w:rsidRPr="00ED363F" w:rsidRDefault="00D51B94" w:rsidP="007718D0">
      <w:pPr>
        <w:pStyle w:val="a6"/>
        <w:ind w:left="0" w:firstLine="284"/>
      </w:pPr>
      <w:r w:rsidRPr="00ED363F">
        <w:t xml:space="preserve"> 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D51B94" w:rsidRPr="00ED363F" w:rsidRDefault="00D51B94" w:rsidP="007718D0">
      <w:pPr>
        <w:pStyle w:val="a6"/>
        <w:ind w:left="0" w:firstLine="284"/>
      </w:pPr>
      <w:proofErr w:type="gramStart"/>
      <w:r w:rsidRPr="00ED363F"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</w:t>
      </w:r>
      <w:r w:rsidRPr="00ED363F">
        <w:lastRenderedPageBreak/>
        <w:t xml:space="preserve">культуре, религии, традициям, языкам, ценностям народов России и народов мира: готовности и способности вести диалог с другими людьми и достигать в нём взаимопонимания; </w:t>
      </w:r>
      <w:proofErr w:type="gramEnd"/>
    </w:p>
    <w:p w:rsidR="00D51B94" w:rsidRPr="00ED363F" w:rsidRDefault="00D51B94" w:rsidP="007718D0">
      <w:pPr>
        <w:pStyle w:val="a6"/>
        <w:ind w:left="0" w:firstLine="284"/>
      </w:pPr>
      <w:r w:rsidRPr="00ED363F"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D51B94" w:rsidRPr="00ED363F" w:rsidRDefault="00D51B94" w:rsidP="007718D0">
      <w:pPr>
        <w:pStyle w:val="a6"/>
        <w:ind w:left="0" w:firstLine="284"/>
      </w:pPr>
      <w:r w:rsidRPr="00ED363F">
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51B94" w:rsidRPr="00ED363F" w:rsidRDefault="00D51B94" w:rsidP="007718D0">
      <w:pPr>
        <w:pStyle w:val="a6"/>
        <w:ind w:left="0" w:firstLine="284"/>
      </w:pPr>
      <w:r w:rsidRPr="00ED363F">
        <w:t xml:space="preserve"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D51B94" w:rsidRPr="00ED363F" w:rsidRDefault="00D51B94" w:rsidP="007718D0">
      <w:pPr>
        <w:pStyle w:val="a6"/>
        <w:ind w:left="0" w:firstLine="284"/>
      </w:pPr>
      <w:r w:rsidRPr="00ED363F"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D51B94" w:rsidRPr="00ED363F" w:rsidRDefault="00D51B94" w:rsidP="007718D0">
      <w:pPr>
        <w:pStyle w:val="a6"/>
        <w:ind w:left="0" w:firstLine="284"/>
      </w:pPr>
      <w:r w:rsidRPr="00ED363F">
        <w:t xml:space="preserve"> 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t xml:space="preserve">• развитие эстетического сознания через освоение художественного наследия народов России мира, творческой деятельности эстетического характера. </w:t>
      </w:r>
    </w:p>
    <w:p w:rsidR="00D51B94" w:rsidRPr="00ED363F" w:rsidRDefault="00D51B94" w:rsidP="007718D0">
      <w:pPr>
        <w:pStyle w:val="a6"/>
        <w:ind w:left="0" w:firstLine="284"/>
        <w:jc w:val="both"/>
        <w:rPr>
          <w:b/>
        </w:rPr>
      </w:pPr>
      <w:proofErr w:type="spellStart"/>
      <w:r w:rsidRPr="00ED363F">
        <w:rPr>
          <w:b/>
        </w:rPr>
        <w:t>Метапредметные</w:t>
      </w:r>
      <w:proofErr w:type="spellEnd"/>
      <w:r w:rsidRPr="00ED363F">
        <w:rPr>
          <w:b/>
        </w:rPr>
        <w:t xml:space="preserve"> результаты: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оценивать правильность выполнения учебной задачи, собственные возможности её решения;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t xml:space="preserve"> </w:t>
      </w:r>
      <w:r w:rsidRPr="00ED363F">
        <w:sym w:font="Symbol" w:char="F0B7"/>
      </w:r>
      <w:r w:rsidRPr="00ED363F"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D363F">
        <w:t>логическое рассуждение</w:t>
      </w:r>
      <w:proofErr w:type="gramEnd"/>
      <w:r w:rsidRPr="00ED363F">
        <w:t xml:space="preserve">, умозаключение (индуктивное, дедуктивное и по аналогии) и делать выводы;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создавать, применять и преобразовывать знаки и символы, модели и схемы для решения учебных и познавательных задач;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смысловое чтение;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формирование и развитие компетентности в области использования информационно-коммуникационных технологий. </w:t>
      </w:r>
    </w:p>
    <w:p w:rsidR="00D51B94" w:rsidRPr="00ED363F" w:rsidRDefault="00D51B94" w:rsidP="007718D0">
      <w:pPr>
        <w:pStyle w:val="a6"/>
        <w:ind w:left="0" w:firstLine="284"/>
        <w:jc w:val="both"/>
        <w:rPr>
          <w:b/>
        </w:rPr>
      </w:pPr>
      <w:r w:rsidRPr="00ED363F">
        <w:rPr>
          <w:b/>
        </w:rPr>
        <w:t xml:space="preserve">Предметные результаты: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lastRenderedPageBreak/>
        <w:sym w:font="Symbol" w:char="F0B7"/>
      </w:r>
      <w:r w:rsidRPr="00ED363F">
        <w:t xml:space="preserve">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определение в произведении элементов сюжета, композиции, изобразительн</w:t>
      </w:r>
      <w:proofErr w:type="gramStart"/>
      <w:r w:rsidRPr="00ED363F">
        <w:t>о-</w:t>
      </w:r>
      <w:proofErr w:type="gramEnd"/>
      <w:r w:rsidRPr="00ED363F">
        <w:t xml:space="preserve"> выразительных средств языка, понимание их роли в раскрытии идейно- 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t xml:space="preserve"> </w:t>
      </w:r>
      <w:r w:rsidRPr="00ED363F">
        <w:sym w:font="Symbol" w:char="F0B7"/>
      </w:r>
      <w:r w:rsidRPr="00ED363F">
        <w:t xml:space="preserve"> 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формулирование собственного отношения к произведениям литературы, их оценка;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собственная интерпретация (в отдельных случаях) изученных литературных произведений;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понимание авторской позиции и своё отношение к ней;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восприятие на слух литературных произведений разных жанров, осмысленное чтение и адекватное восприятие;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D51B94" w:rsidRPr="00ED363F" w:rsidRDefault="00D51B94" w:rsidP="007718D0">
      <w:pPr>
        <w:pStyle w:val="a6"/>
        <w:ind w:left="0" w:firstLine="284"/>
        <w:jc w:val="both"/>
      </w:pPr>
      <w:r w:rsidRPr="00ED363F">
        <w:sym w:font="Symbol" w:char="F0B7"/>
      </w:r>
      <w:r w:rsidRPr="00ED363F">
        <w:t xml:space="preserve">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D51B94" w:rsidRPr="00ED363F" w:rsidRDefault="00D51B94" w:rsidP="007718D0">
      <w:pPr>
        <w:pStyle w:val="a6"/>
        <w:ind w:left="0" w:firstLine="284"/>
        <w:jc w:val="both"/>
        <w:rPr>
          <w:b/>
        </w:rPr>
      </w:pPr>
      <w:r w:rsidRPr="00ED363F">
        <w:t xml:space="preserve"> </w:t>
      </w:r>
      <w:r w:rsidRPr="00ED363F">
        <w:sym w:font="Symbol" w:char="F0B7"/>
      </w:r>
      <w:r w:rsidRPr="00ED363F">
        <w:t xml:space="preserve"> понимание русского слова в его эстетической функции, роли изобразительн</w:t>
      </w:r>
      <w:proofErr w:type="gramStart"/>
      <w:r w:rsidRPr="00ED363F">
        <w:t>о-</w:t>
      </w:r>
      <w:proofErr w:type="gramEnd"/>
      <w:r w:rsidRPr="00ED363F">
        <w:t xml:space="preserve"> выразительных языковых средств в создании художественных образов литературных произведений.</w:t>
      </w:r>
    </w:p>
    <w:p w:rsidR="00D51B94" w:rsidRDefault="00D51B94" w:rsidP="007718D0">
      <w:pPr>
        <w:spacing w:line="276" w:lineRule="auto"/>
        <w:rPr>
          <w:b/>
        </w:rPr>
      </w:pPr>
    </w:p>
    <w:p w:rsidR="00887222" w:rsidRPr="00887222" w:rsidRDefault="00887222" w:rsidP="007718D0">
      <w:pPr>
        <w:spacing w:line="276" w:lineRule="auto"/>
      </w:pPr>
      <w:r w:rsidRPr="00887222">
        <w:rPr>
          <w:b/>
        </w:rPr>
        <w:t>Содержание курса</w:t>
      </w:r>
    </w:p>
    <w:p w:rsidR="00887222" w:rsidRPr="00887222" w:rsidRDefault="00887222" w:rsidP="007718D0">
      <w:pPr>
        <w:spacing w:line="276" w:lineRule="auto"/>
      </w:pPr>
      <w:r w:rsidRPr="00887222">
        <w:rPr>
          <w:b/>
        </w:rPr>
        <w:t>Введение</w:t>
      </w:r>
      <w:r w:rsidRPr="00887222">
        <w:t>. Литература как искусство слова</w:t>
      </w:r>
    </w:p>
    <w:p w:rsidR="00887222" w:rsidRPr="00887222" w:rsidRDefault="00887222" w:rsidP="007718D0">
      <w:pPr>
        <w:spacing w:line="276" w:lineRule="auto"/>
      </w:pPr>
      <w:r w:rsidRPr="00887222">
        <w:rPr>
          <w:b/>
        </w:rPr>
        <w:t>Устное народное творчество</w:t>
      </w:r>
      <w:r w:rsidRPr="00887222">
        <w:t xml:space="preserve">. Выражение в фольклоре национальных черт характера. Народное представление о </w:t>
      </w:r>
      <w:proofErr w:type="gramStart"/>
      <w:r w:rsidRPr="00887222">
        <w:t>героическом</w:t>
      </w:r>
      <w:proofErr w:type="gramEnd"/>
      <w:r w:rsidRPr="00887222">
        <w:t>. Былина «</w:t>
      </w:r>
      <w:proofErr w:type="spellStart"/>
      <w:r w:rsidRPr="00887222">
        <w:t>Вольга</w:t>
      </w:r>
      <w:proofErr w:type="spellEnd"/>
      <w:r w:rsidRPr="00887222">
        <w:t xml:space="preserve"> и Микула </w:t>
      </w:r>
      <w:proofErr w:type="spellStart"/>
      <w:r w:rsidRPr="00887222">
        <w:t>Селянинович</w:t>
      </w:r>
      <w:proofErr w:type="spellEnd"/>
      <w:r w:rsidRPr="00887222">
        <w:t xml:space="preserve">». Выражение в былине исторического сознания русского народа. </w:t>
      </w:r>
    </w:p>
    <w:p w:rsidR="00887222" w:rsidRPr="00887222" w:rsidRDefault="00887222" w:rsidP="003073E6">
      <w:pPr>
        <w:spacing w:line="276" w:lineRule="auto"/>
      </w:pPr>
      <w:r w:rsidRPr="00887222">
        <w:t>Карело-финский мифологический эпос «Калевала»</w:t>
      </w:r>
    </w:p>
    <w:p w:rsidR="00887222" w:rsidRDefault="00887222" w:rsidP="003073E6">
      <w:pPr>
        <w:spacing w:line="276" w:lineRule="auto"/>
      </w:pPr>
      <w:r w:rsidRPr="00887222">
        <w:rPr>
          <w:b/>
        </w:rPr>
        <w:t>Древнерусская литература.</w:t>
      </w:r>
      <w:r w:rsidRPr="00887222">
        <w:t xml:space="preserve">  «Поучение» Владимира Мономаха. Нравственные заветы в «Поучении». «Повесть о Петре и </w:t>
      </w:r>
      <w:proofErr w:type="spellStart"/>
      <w:r w:rsidRPr="00887222">
        <w:t>Февронии</w:t>
      </w:r>
      <w:proofErr w:type="spellEnd"/>
      <w:r w:rsidRPr="00887222">
        <w:t xml:space="preserve"> Муромских».  Гимн любви. Народная  мудрость в Повести. Простота и ясность изложения, доброта и беззлобие главных героев.</w:t>
      </w:r>
    </w:p>
    <w:p w:rsidR="00E5278B" w:rsidRDefault="00E5278B" w:rsidP="003073E6">
      <w:pPr>
        <w:spacing w:line="276" w:lineRule="auto"/>
        <w:rPr>
          <w:b/>
        </w:rPr>
      </w:pPr>
      <w:r w:rsidRPr="00E5278B">
        <w:rPr>
          <w:b/>
        </w:rPr>
        <w:t>Литература X</w:t>
      </w:r>
      <w:r>
        <w:rPr>
          <w:b/>
          <w:lang w:val="en-US"/>
        </w:rPr>
        <w:t>V</w:t>
      </w:r>
      <w:r w:rsidRPr="00E5278B">
        <w:rPr>
          <w:b/>
        </w:rPr>
        <w:t>III</w:t>
      </w:r>
      <w:r>
        <w:rPr>
          <w:b/>
        </w:rPr>
        <w:t xml:space="preserve"> века.</w:t>
      </w:r>
    </w:p>
    <w:p w:rsidR="00E5278B" w:rsidRDefault="00E5278B" w:rsidP="00E5278B">
      <w:pPr>
        <w:spacing w:line="276" w:lineRule="auto"/>
        <w:rPr>
          <w:b/>
        </w:rPr>
      </w:pPr>
      <w:r>
        <w:rPr>
          <w:b/>
        </w:rPr>
        <w:t>М.В.</w:t>
      </w:r>
      <w:r w:rsidRPr="00E5278B">
        <w:rPr>
          <w:b/>
        </w:rPr>
        <w:t>Ломоносов</w:t>
      </w:r>
    </w:p>
    <w:p w:rsidR="00E5278B" w:rsidRPr="00E5278B" w:rsidRDefault="00E5278B" w:rsidP="00E5278B">
      <w:pPr>
        <w:spacing w:line="276" w:lineRule="auto"/>
      </w:pPr>
      <w:r w:rsidRPr="00E5278B">
        <w:t>Слово о поэте и ученом. «К статуе Петра Великого». «Ода на день восшествия… 1747 г.» Мысли автора о Родине, русской науке и ее творцах. Призыв к миру.</w:t>
      </w:r>
    </w:p>
    <w:p w:rsidR="00E5278B" w:rsidRDefault="00E5278B" w:rsidP="00E5278B">
      <w:pPr>
        <w:spacing w:line="276" w:lineRule="auto"/>
      </w:pPr>
      <w:r w:rsidRPr="00E5278B">
        <w:rPr>
          <w:b/>
        </w:rPr>
        <w:t>Г.Р.Державин</w:t>
      </w:r>
      <w:r w:rsidRPr="00E5278B">
        <w:t xml:space="preserve">. </w:t>
      </w:r>
    </w:p>
    <w:p w:rsidR="00E5278B" w:rsidRPr="00E5278B" w:rsidRDefault="00E5278B" w:rsidP="00E5278B">
      <w:pPr>
        <w:spacing w:line="276" w:lineRule="auto"/>
      </w:pPr>
      <w:r w:rsidRPr="00E5278B">
        <w:t>Философские размышления о смысле жизни и свободе творчества.</w:t>
      </w:r>
      <w:r>
        <w:t xml:space="preserve">  «Признание», «На птичку».</w:t>
      </w:r>
    </w:p>
    <w:p w:rsidR="00887222" w:rsidRPr="00887222" w:rsidRDefault="00887222" w:rsidP="003073E6">
      <w:pPr>
        <w:spacing w:line="276" w:lineRule="auto"/>
        <w:rPr>
          <w:b/>
        </w:rPr>
      </w:pPr>
      <w:r w:rsidRPr="00887222">
        <w:rPr>
          <w:b/>
        </w:rPr>
        <w:t xml:space="preserve">Литература </w:t>
      </w:r>
      <w:r w:rsidRPr="00887222">
        <w:rPr>
          <w:b/>
          <w:lang w:val="en-US"/>
        </w:rPr>
        <w:t>XIX</w:t>
      </w:r>
      <w:r w:rsidRPr="00887222">
        <w:rPr>
          <w:b/>
        </w:rPr>
        <w:t xml:space="preserve"> века. </w:t>
      </w:r>
    </w:p>
    <w:p w:rsidR="00887222" w:rsidRPr="00887222" w:rsidRDefault="00887222" w:rsidP="003073E6">
      <w:pPr>
        <w:spacing w:line="276" w:lineRule="auto"/>
        <w:rPr>
          <w:b/>
        </w:rPr>
      </w:pPr>
      <w:r w:rsidRPr="00887222">
        <w:rPr>
          <w:b/>
        </w:rPr>
        <w:t xml:space="preserve">А.С. Пушкин  </w:t>
      </w:r>
    </w:p>
    <w:p w:rsidR="00887222" w:rsidRPr="00887222" w:rsidRDefault="00887222" w:rsidP="003073E6">
      <w:pPr>
        <w:spacing w:line="276" w:lineRule="auto"/>
      </w:pPr>
      <w:r w:rsidRPr="00887222">
        <w:t xml:space="preserve">Жизнь и творчество. «Песнь о вещем Олеге». Тема судьбы и пророчества в «Песни…». Нравственная проблематика произведения. Поэтическая интерпретация эпизода из «Повести временных лет». «Медный всадник». Деяния Петра I. Петербург Пушкина Повесть «Станционный </w:t>
      </w:r>
      <w:r w:rsidRPr="00887222">
        <w:lastRenderedPageBreak/>
        <w:t xml:space="preserve">смотритель». Образ Самсона </w:t>
      </w:r>
      <w:proofErr w:type="spellStart"/>
      <w:r w:rsidRPr="00887222">
        <w:t>Вырина</w:t>
      </w:r>
      <w:proofErr w:type="spellEnd"/>
      <w:r w:rsidRPr="00887222">
        <w:t xml:space="preserve"> и тема "маленького человека". Нравственная проблематика произведения. Образ повествователя. Выразительность и лаконизм пушкинской прозы.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М.Ю. Лермонтов.</w:t>
      </w:r>
      <w:r w:rsidRPr="00887222">
        <w:t xml:space="preserve"> Жизнь и творчество. Стихотворения: «Когда волнуется желтеющая нива…», «Молитва». Развитие и переосмысление пушкинских традиций в пейзажной лирике Лермонтова «</w:t>
      </w:r>
      <w:proofErr w:type="gramStart"/>
      <w:r w:rsidRPr="00887222">
        <w:t>Песня про царя</w:t>
      </w:r>
      <w:proofErr w:type="gramEnd"/>
      <w:r w:rsidRPr="00887222">
        <w:t xml:space="preserve"> Ивана Васильевича, молодого опричника и удалого купца Калашникова». Сюжет и историческая основа поэмы. Образ Ивана Грозного и тема власти. Картины быта </w:t>
      </w:r>
      <w:r w:rsidRPr="00887222">
        <w:rPr>
          <w:lang w:val="en-US"/>
        </w:rPr>
        <w:t>XVI</w:t>
      </w:r>
      <w:r w:rsidRPr="00887222">
        <w:t xml:space="preserve"> века, их значение для понимания характеров и идеи поэмы. Семейный уклад в доме Калашниковых. Образ Алёны Дмитриевны. Нравственная проблематика и особенности конфликта. Оценка героев с позиции народа, образ гусляров. Авторское отношение к героям. Язык и стих поэмы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Н.В. Гоголь.</w:t>
      </w:r>
      <w:r w:rsidRPr="00887222">
        <w:t xml:space="preserve"> Страницы жизни. Повесть «Тарас Бульба». Историческая и фольклорная основа повести. Остап и </w:t>
      </w:r>
      <w:proofErr w:type="spellStart"/>
      <w:r w:rsidRPr="00887222">
        <w:t>Андрий</w:t>
      </w:r>
      <w:proofErr w:type="spellEnd"/>
      <w:r w:rsidRPr="00887222">
        <w:t xml:space="preserve">.  Принцип  контраста в изображении героев. Роль детали в раскрытии характера. Трагизм конфликта отца и сына. Столкновение любви и долга в душах героев. Героизм и самоотверженность Тараса и его товарищей-запорожцев в борьбе за родную землю.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87222">
        <w:rPr>
          <w:b/>
        </w:rPr>
        <w:t>И.С. Тургенев.</w:t>
      </w:r>
      <w:r w:rsidRPr="00887222">
        <w:t xml:space="preserve"> Рассказ «Бирюк» из сборника «Записки охотника». Отражение существенных черт русского национального характера в рассказе.</w:t>
      </w:r>
      <w:r w:rsidRPr="00887222">
        <w:rPr>
          <w:b/>
        </w:rPr>
        <w:t xml:space="preserve"> </w:t>
      </w:r>
      <w:r w:rsidRPr="00887222">
        <w:t xml:space="preserve">Авторские раздумья о жизни народа. Роль психологической детали. Стихотворения в прозе. «Два богача». Лирико-философские раздумья автора о мире и человеке. 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А.К. Толстой</w:t>
      </w:r>
      <w:r w:rsidRPr="00887222">
        <w:t xml:space="preserve">. Слово о писателе. Стихотворение  «Средь шумного бала, случайно…». Тема любви в лирике поэта. Глубина и непосредственность чувств лирического героя. «Василий Шибанов» Художественная концепция Иоанна Грозного: мысль о взаимосвязи тирании и покорности. 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Н.А. Некрасов</w:t>
      </w:r>
      <w:r w:rsidRPr="00887222">
        <w:t>. Слово о поэте. Народные характеры и судьбы в стихотворениях Некрасова.  Стихотворения «Размышления у парадного подъезда», «Вчерашний день, часу в шестом…». Боль поэта за судьбу народа Антитеза в стихотворениях. Лексика, ритмика, настроение стихотворений Поэма «Русские женщины». Образ русской женщины. Трагическое и лирическое звучание произведения.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М.Е. Салтыков-Щедрин.</w:t>
      </w:r>
      <w:r w:rsidRPr="00887222">
        <w:t xml:space="preserve"> Слово о писателе. Сюжет и проблематика сказок. Аллегория, фантастика, фольклорные мотивы. Сказка «</w:t>
      </w:r>
      <w:proofErr w:type="gramStart"/>
      <w:r w:rsidRPr="00887222">
        <w:t>Премудрый</w:t>
      </w:r>
      <w:proofErr w:type="gramEnd"/>
      <w:r w:rsidRPr="00887222">
        <w:t xml:space="preserve"> </w:t>
      </w:r>
      <w:proofErr w:type="spellStart"/>
      <w:r w:rsidRPr="00887222">
        <w:t>пискарь</w:t>
      </w:r>
      <w:proofErr w:type="spellEnd"/>
      <w:r w:rsidRPr="00887222">
        <w:t>». Обличение нравственных пороков общества. Сказки «Повесть о том, как один мужик двух генералов прокормил» и  «Дикий помещик». Сатира на барскую Русь. Образ народа в сказках.</w:t>
      </w:r>
    </w:p>
    <w:p w:rsidR="00887222" w:rsidRPr="00887222" w:rsidRDefault="00887222" w:rsidP="003073E6">
      <w:pPr>
        <w:spacing w:line="276" w:lineRule="auto"/>
        <w:rPr>
          <w:bCs/>
        </w:rPr>
      </w:pPr>
      <w:r w:rsidRPr="00887222">
        <w:rPr>
          <w:b/>
          <w:bCs/>
        </w:rPr>
        <w:t>Л. Н. Толстой</w:t>
      </w:r>
      <w:r w:rsidRPr="00887222">
        <w:rPr>
          <w:bCs/>
        </w:rPr>
        <w:t>. Любить человека. О писателе. «Детство». История создания.  Герой и рассказчик повестей «Детство» и «Отрочество».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А. П. Чехов</w:t>
      </w:r>
      <w:r w:rsidRPr="00887222">
        <w:t xml:space="preserve">. О писателе. «Хамелеон». Роль художественной детали, ее связь с внутренним состоянием персонажа. Сатирический пафос произведения. «На мельнице». «Тоска». О чем и почему молчит писатель. </w:t>
      </w:r>
    </w:p>
    <w:p w:rsidR="00887222" w:rsidRPr="00887222" w:rsidRDefault="00887222" w:rsidP="003073E6">
      <w:pPr>
        <w:spacing w:line="276" w:lineRule="auto"/>
        <w:rPr>
          <w:b/>
        </w:rPr>
      </w:pPr>
      <w:r w:rsidRPr="00887222">
        <w:rPr>
          <w:b/>
        </w:rPr>
        <w:t xml:space="preserve">Русская литература </w:t>
      </w:r>
      <w:r w:rsidRPr="00887222">
        <w:rPr>
          <w:b/>
          <w:lang w:val="en-US"/>
        </w:rPr>
        <w:t>XX</w:t>
      </w:r>
      <w:r w:rsidRPr="00887222">
        <w:rPr>
          <w:b/>
        </w:rPr>
        <w:t xml:space="preserve"> века. 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И.А. Бунин</w:t>
      </w:r>
      <w:r w:rsidRPr="00887222">
        <w:t xml:space="preserve">. Слово о писателе. Рассказ «Цифры». Нравственный смысл произведения. Выразительность и точность художественной детали. </w:t>
      </w:r>
      <w:r w:rsidRPr="00887222">
        <w:rPr>
          <w:b/>
        </w:rPr>
        <w:t>М.Горький.</w:t>
      </w:r>
      <w:r w:rsidRPr="00887222">
        <w:t xml:space="preserve"> Слово о писателе. Повесть «Детство». Автобиографический характер повести. Изображение внутреннего мира подростка. «Свинцовые мерзости жизни» и живая душа русского человека. Активность авторской позиции. «Легенда о Данко» («Старуха </w:t>
      </w:r>
      <w:proofErr w:type="spellStart"/>
      <w:r w:rsidRPr="00887222">
        <w:t>Изергиль</w:t>
      </w:r>
      <w:proofErr w:type="spellEnd"/>
      <w:r w:rsidRPr="00887222">
        <w:t>»). Подвиг во имя людей.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В.В. Маяковский</w:t>
      </w:r>
      <w:r w:rsidRPr="00887222">
        <w:t>. Слово о поэте. Стихотворения: «Необычайное приключение, бывшее с Владимиром Маяковским летом на даче», «Хорошее отношение к лошадям». Поэт о роли поэзии. Ритм, лексика, тропы (средства художественной выразительности) в стихах Маяковского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  <w:bCs/>
          <w:iCs/>
        </w:rPr>
        <w:t>А.А. Ахматова</w:t>
      </w:r>
      <w:r w:rsidRPr="00887222">
        <w:rPr>
          <w:bCs/>
          <w:iCs/>
        </w:rPr>
        <w:t>. Слово о поэте. Основные мотивы творчества. Роль детали в стихотворениях</w:t>
      </w:r>
      <w:r w:rsidRPr="00887222">
        <w:t xml:space="preserve"> «Мужество». Психологизм изображения чу</w:t>
      </w:r>
      <w:proofErr w:type="gramStart"/>
      <w:r w:rsidRPr="00887222">
        <w:t>вств в л</w:t>
      </w:r>
      <w:proofErr w:type="gramEnd"/>
      <w:r w:rsidRPr="00887222">
        <w:t>ирике Ахматовой.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  <w:bCs/>
          <w:iCs/>
        </w:rPr>
        <w:lastRenderedPageBreak/>
        <w:t>Б.Л. Пастернак.</w:t>
      </w:r>
      <w:r w:rsidRPr="00887222">
        <w:rPr>
          <w:bCs/>
          <w:iCs/>
        </w:rPr>
        <w:t xml:space="preserve"> Слово о поэте. </w:t>
      </w:r>
      <w:r w:rsidRPr="00887222">
        <w:t>Основные направления в творчестве</w:t>
      </w:r>
      <w:proofErr w:type="gramStart"/>
      <w:r w:rsidRPr="00887222">
        <w:t xml:space="preserve"> .</w:t>
      </w:r>
      <w:proofErr w:type="gramEnd"/>
      <w:r w:rsidRPr="00887222">
        <w:t xml:space="preserve"> Стихотворения: «Июль», «Никого не будет в доме…». Картина природы, преображенная поэтическим зрением Пастернака. Сравнения и метафоры в художественном мире поэта.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М.М. Зощенко</w:t>
      </w:r>
      <w:r w:rsidRPr="00887222">
        <w:t>. Слово о писателе. Сатира и юмор в рассказах Зощенко</w:t>
      </w:r>
      <w:proofErr w:type="gramStart"/>
      <w:r w:rsidRPr="00887222">
        <w:t xml:space="preserve"> .</w:t>
      </w:r>
      <w:proofErr w:type="gramEnd"/>
      <w:r w:rsidRPr="00887222">
        <w:t xml:space="preserve"> «Жертва революции». Разоблачение обывательского и потребительского отношения к миру 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А.П. Платонов</w:t>
      </w:r>
      <w:r w:rsidRPr="00887222">
        <w:t>. Слово о писателе. Стилистическое своеобразие произведений «Юшка». Осознание необходимости сострадания и милосердия, недопустимости жестокости. «В прекрасном и яростном мире»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Н.А. Заболоцкий</w:t>
      </w:r>
      <w:r w:rsidRPr="00887222">
        <w:t>. Слово о писателе. Стихотворения: «Я воспитан природой суровой», «Не позволяй душе лениться…». Традиции русской философской поэзии в творчестве Заболоцкого.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А.Т. Твардовский.</w:t>
      </w:r>
      <w:r w:rsidRPr="00887222">
        <w:t xml:space="preserve">  А.Т. Твардовский. Художник с мудрым сердцем. «Снега потемнеют синие…», «Июль – макушка лета…»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Ф.А. Абрамов</w:t>
      </w:r>
      <w:r w:rsidRPr="00887222">
        <w:t>. Слово о писателе. «О чём плачут лошади». Отношение человека к животным.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В. А. Солоухин</w:t>
      </w:r>
      <w:r w:rsidRPr="00887222">
        <w:t>. «Закон набата», «Моченые яблоки». Обзор произведений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Ю.П. Казаков</w:t>
      </w:r>
      <w:r w:rsidRPr="00887222">
        <w:t>. Слово о писателе. «Тихое утро». Образы детей в рассказе.</w:t>
      </w:r>
      <w:r w:rsidRPr="00887222">
        <w:rPr>
          <w:b/>
        </w:rPr>
        <w:t xml:space="preserve"> </w:t>
      </w:r>
      <w:r w:rsidRPr="00887222">
        <w:t>Поведение и поступки героев в сложной ситуации. Нравственная проблематика произведения. Роль природы в рассказе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Д.С. Лихачёв</w:t>
      </w:r>
      <w:r w:rsidRPr="00887222">
        <w:t>.</w:t>
      </w:r>
      <w:r w:rsidRPr="00887222">
        <w:rPr>
          <w:b/>
        </w:rPr>
        <w:t xml:space="preserve"> </w:t>
      </w:r>
      <w:r w:rsidRPr="00887222">
        <w:t>Главы из книги «Земля родная». Освещение злободневных вопросов жизни.</w:t>
      </w:r>
    </w:p>
    <w:p w:rsidR="00887222" w:rsidRPr="00887222" w:rsidRDefault="00887222" w:rsidP="003073E6">
      <w:pPr>
        <w:spacing w:line="276" w:lineRule="auto"/>
        <w:rPr>
          <w:b/>
        </w:rPr>
      </w:pPr>
      <w:r w:rsidRPr="00887222">
        <w:rPr>
          <w:b/>
        </w:rPr>
        <w:t xml:space="preserve">Русская поэзия второй половины </w:t>
      </w:r>
      <w:r w:rsidRPr="00887222">
        <w:rPr>
          <w:b/>
          <w:lang w:val="en-US"/>
        </w:rPr>
        <w:t>XX</w:t>
      </w:r>
      <w:r w:rsidRPr="00887222">
        <w:rPr>
          <w:b/>
        </w:rPr>
        <w:t xml:space="preserve"> века.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Б.Ш. Окуджава</w:t>
      </w:r>
      <w:r w:rsidRPr="00887222">
        <w:t xml:space="preserve"> «По Смоленской дороге». Понятие об авторской песне.  Мудрость и душевная щедрость лирического героя поэзии Окуджавы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Н.М. Рубцов</w:t>
      </w:r>
      <w:r w:rsidRPr="00887222">
        <w:t>.  «Тихая моя Родина». Тема родины в поэзии Рубцова.</w:t>
      </w:r>
    </w:p>
    <w:p w:rsidR="00887222" w:rsidRPr="00887222" w:rsidRDefault="00887222" w:rsidP="003073E6">
      <w:pPr>
        <w:spacing w:line="276" w:lineRule="auto"/>
        <w:rPr>
          <w:iCs/>
        </w:rPr>
      </w:pPr>
      <w:r w:rsidRPr="00887222">
        <w:rPr>
          <w:b/>
        </w:rPr>
        <w:t>А.Н. Вертинский</w:t>
      </w:r>
      <w:r w:rsidRPr="00887222">
        <w:t>.  «Доченьки».</w:t>
      </w:r>
      <w:r w:rsidRPr="00887222">
        <w:rPr>
          <w:iCs/>
        </w:rPr>
        <w:t xml:space="preserve"> Смысл стихотворения</w:t>
      </w:r>
    </w:p>
    <w:p w:rsidR="00887222" w:rsidRPr="00887222" w:rsidRDefault="00887222" w:rsidP="003073E6">
      <w:pPr>
        <w:spacing w:line="276" w:lineRule="auto"/>
        <w:rPr>
          <w:b/>
          <w:iCs/>
        </w:rPr>
      </w:pPr>
      <w:r w:rsidRPr="00887222">
        <w:rPr>
          <w:b/>
          <w:iCs/>
        </w:rPr>
        <w:t>Литература народов России</w:t>
      </w:r>
    </w:p>
    <w:p w:rsidR="00887222" w:rsidRPr="00887222" w:rsidRDefault="00887222" w:rsidP="003073E6">
      <w:pPr>
        <w:spacing w:line="276" w:lineRule="auto"/>
        <w:rPr>
          <w:b/>
        </w:rPr>
      </w:pPr>
      <w:r w:rsidRPr="00887222">
        <w:rPr>
          <w:b/>
        </w:rPr>
        <w:t>Р.Гамзатов</w:t>
      </w:r>
      <w:r w:rsidRPr="00887222">
        <w:t>. Слово о писателе. Стихотворение «Земля как будто стала шире». Вечные темы в творчестве поэта</w:t>
      </w:r>
    </w:p>
    <w:p w:rsidR="00887222" w:rsidRPr="00887222" w:rsidRDefault="00887222" w:rsidP="003073E6">
      <w:pPr>
        <w:spacing w:line="276" w:lineRule="auto"/>
        <w:rPr>
          <w:b/>
        </w:rPr>
      </w:pPr>
      <w:r w:rsidRPr="00887222">
        <w:rPr>
          <w:b/>
        </w:rPr>
        <w:t>Зарубежная литература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 xml:space="preserve">Р. Бернс. </w:t>
      </w:r>
      <w:r w:rsidRPr="00887222">
        <w:t>Слово о писателе. Стихотворение «Честная бедность»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О. Генри</w:t>
      </w:r>
      <w:r w:rsidRPr="00887222">
        <w:t>. Слово о писателе. Тематика произведений.  «Дары волхвов». Смысл названия рассказа. Мастерство писателя в построении интриги. Неожиданность и закономерность финала. Любовь как дар. Жертвенная  сущность любви.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Ф. Купер.</w:t>
      </w:r>
      <w:r w:rsidRPr="00887222">
        <w:t xml:space="preserve"> Жизнь и творчество. «Последний из могикан»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Японские трехстишия</w:t>
      </w:r>
      <w:r w:rsidRPr="00887222">
        <w:t xml:space="preserve"> (хокку). Краткость и своеобразная поэтика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 xml:space="preserve">Р. </w:t>
      </w:r>
      <w:proofErr w:type="spellStart"/>
      <w:r w:rsidRPr="00887222">
        <w:rPr>
          <w:b/>
        </w:rPr>
        <w:t>Брэдбери</w:t>
      </w:r>
      <w:proofErr w:type="spellEnd"/>
      <w:r w:rsidRPr="00887222">
        <w:t>. Биография и творчество. «Каникулы». Сюжет и композиция. Фантастика и реальность в произведении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Классное сочинение-отзыв</w:t>
      </w:r>
      <w:r w:rsidRPr="00887222">
        <w:t xml:space="preserve"> о произведениях, прочитанных в 7 классе</w:t>
      </w:r>
    </w:p>
    <w:p w:rsidR="00887222" w:rsidRPr="00887222" w:rsidRDefault="00887222" w:rsidP="003073E6">
      <w:pPr>
        <w:spacing w:line="276" w:lineRule="auto"/>
      </w:pPr>
      <w:r w:rsidRPr="00887222">
        <w:rPr>
          <w:b/>
        </w:rPr>
        <w:t>Итоговый урок.</w:t>
      </w:r>
      <w:r w:rsidRPr="00887222">
        <w:t xml:space="preserve"> Список литературы, рекомендуемой для чтения летом.</w:t>
      </w:r>
    </w:p>
    <w:p w:rsidR="009D0C8C" w:rsidRDefault="009D0C8C" w:rsidP="003073E6">
      <w:pPr>
        <w:spacing w:line="276" w:lineRule="auto"/>
        <w:jc w:val="both"/>
        <w:rPr>
          <w:b/>
        </w:rPr>
      </w:pPr>
    </w:p>
    <w:p w:rsidR="003073E6" w:rsidRDefault="00887222" w:rsidP="003073E6">
      <w:pPr>
        <w:spacing w:line="276" w:lineRule="auto"/>
        <w:jc w:val="both"/>
      </w:pPr>
      <w:r w:rsidRPr="00887222">
        <w:rPr>
          <w:b/>
        </w:rPr>
        <w:t>Требования  к уровню подготовки учащихся 7 класса.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 xml:space="preserve">В  результате изучения литературы в 7 классе учащиеся должны </w:t>
      </w:r>
    </w:p>
    <w:p w:rsidR="00887222" w:rsidRPr="00887222" w:rsidRDefault="00887222" w:rsidP="003073E6">
      <w:pPr>
        <w:spacing w:line="276" w:lineRule="auto"/>
        <w:jc w:val="both"/>
        <w:rPr>
          <w:b/>
        </w:rPr>
      </w:pPr>
      <w:r w:rsidRPr="00887222">
        <w:t xml:space="preserve"> </w:t>
      </w:r>
      <w:r w:rsidRPr="00887222">
        <w:rPr>
          <w:b/>
        </w:rPr>
        <w:t>знать/понимать: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содержание изученных литературных произведений;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основные факты жизни и творческого пути изучаемых писателей;</w:t>
      </w:r>
    </w:p>
    <w:p w:rsidR="00887222" w:rsidRPr="00887222" w:rsidRDefault="00887222" w:rsidP="003073E6">
      <w:pPr>
        <w:spacing w:line="276" w:lineRule="auto"/>
        <w:jc w:val="both"/>
      </w:pPr>
      <w:proofErr w:type="gramStart"/>
      <w:r w:rsidRPr="00887222">
        <w:t xml:space="preserve">- такие теоретико-литературные понятия, как: миф, мифологический сюжет, персонаж, многозначность слова и образа, аллегория, риторическое обращение; реальное, фантастическое, фабула, баллада; двухсложные и трёхсложные размеры стиха, строфа, роман, авторское отношение к героям; стопа, типы стоп, метафора, инверсия; героическая повесть, типы речи и разнообразие </w:t>
      </w:r>
      <w:r w:rsidRPr="00887222">
        <w:lastRenderedPageBreak/>
        <w:t>лексических пластов; образ рассказчика, идея произведения и авторский замысел;</w:t>
      </w:r>
      <w:proofErr w:type="gramEnd"/>
      <w:r w:rsidRPr="00887222">
        <w:t xml:space="preserve"> автобиографическая проза; повесть, художественная деталь, портрет и характер; юмор, юмористическая ситуация, деталь и её художественная роль в юмористическом произведении; </w:t>
      </w:r>
      <w:proofErr w:type="spellStart"/>
      <w:r w:rsidRPr="00887222">
        <w:t>цветообраз</w:t>
      </w:r>
      <w:proofErr w:type="spellEnd"/>
      <w:r w:rsidRPr="00887222">
        <w:t>; кольцевая композиция;</w:t>
      </w:r>
    </w:p>
    <w:p w:rsidR="003073E6" w:rsidRDefault="00887222" w:rsidP="003073E6">
      <w:pPr>
        <w:spacing w:line="276" w:lineRule="auto"/>
        <w:jc w:val="both"/>
        <w:rPr>
          <w:b/>
        </w:rPr>
      </w:pPr>
      <w:r w:rsidRPr="00887222">
        <w:rPr>
          <w:b/>
        </w:rPr>
        <w:t>уметь:</w:t>
      </w:r>
    </w:p>
    <w:p w:rsidR="00887222" w:rsidRPr="003073E6" w:rsidRDefault="00887222" w:rsidP="003073E6">
      <w:pPr>
        <w:spacing w:line="276" w:lineRule="auto"/>
        <w:jc w:val="both"/>
        <w:rPr>
          <w:b/>
        </w:rPr>
      </w:pPr>
      <w:r w:rsidRPr="00887222">
        <w:t>- воспринимать и анализировать художественный текст;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выделять смысловые части художественного текста, составлять тезисы и план прочитанного;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определять род и жанр литературного произведения;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выделять и формулировать тему, идею изученного произведения;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давать характеристику героев;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находить в тексте и характеризовать роль изобразительно-выразительных средств;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выявлять авторское отношение к героям;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 xml:space="preserve">- выражать своё отношение к </w:t>
      </w:r>
      <w:proofErr w:type="gramStart"/>
      <w:r w:rsidRPr="00887222">
        <w:t>прочитанному</w:t>
      </w:r>
      <w:proofErr w:type="gramEnd"/>
      <w:r w:rsidRPr="00887222">
        <w:t>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выразительно читать произведения, в том числе выученные наизусть, соблюдая нормы литературного произношения;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владеть различными видами пересказа;</w:t>
      </w:r>
    </w:p>
    <w:p w:rsidR="00887222" w:rsidRPr="00887222" w:rsidRDefault="00887222" w:rsidP="003073E6">
      <w:pPr>
        <w:spacing w:line="276" w:lineRule="auto"/>
        <w:jc w:val="both"/>
      </w:pPr>
      <w:r w:rsidRPr="00887222">
        <w:t>- писать отзывы о самостоятельно прочитанных произведениях;</w:t>
      </w:r>
    </w:p>
    <w:p w:rsidR="00887222" w:rsidRDefault="00887222" w:rsidP="003073E6">
      <w:pPr>
        <w:spacing w:line="276" w:lineRule="auto"/>
        <w:jc w:val="both"/>
      </w:pPr>
      <w:r w:rsidRPr="00887222">
        <w:t>-участвовать в диалоге по прочитанным произведениям, понимать чужую точку зрения  и аргументировано отстаивать свою.</w:t>
      </w:r>
    </w:p>
    <w:p w:rsidR="003053EB" w:rsidRDefault="003053EB" w:rsidP="003073E6">
      <w:pPr>
        <w:spacing w:line="276" w:lineRule="auto"/>
        <w:jc w:val="both"/>
      </w:pPr>
      <w:r>
        <w:t>Промежуточная итоговая аттестация проводится в форме теста.</w:t>
      </w:r>
    </w:p>
    <w:p w:rsidR="001553F9" w:rsidRDefault="001553F9" w:rsidP="003073E6">
      <w:pPr>
        <w:spacing w:line="276" w:lineRule="auto"/>
        <w:jc w:val="both"/>
        <w:rPr>
          <w:b/>
        </w:rPr>
      </w:pPr>
      <w:r w:rsidRPr="001553F9">
        <w:rPr>
          <w:b/>
        </w:rPr>
        <w:t>Учебно-тематический план.</w:t>
      </w:r>
    </w:p>
    <w:p w:rsidR="001553F9" w:rsidRPr="001553F9" w:rsidRDefault="001553F9" w:rsidP="003073E6">
      <w:pPr>
        <w:spacing w:line="276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3"/>
        <w:gridCol w:w="5600"/>
        <w:gridCol w:w="3103"/>
      </w:tblGrid>
      <w:tr w:rsidR="001553F9" w:rsidRPr="001553F9" w:rsidTr="003073E6">
        <w:trPr>
          <w:trHeight w:val="351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СОДЕРЖАНИЕ</w:t>
            </w: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Количество  часов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1.</w:t>
            </w: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Литература как искусство слова.</w:t>
            </w:r>
          </w:p>
          <w:p w:rsidR="001553F9" w:rsidRPr="001553F9" w:rsidRDefault="001553F9" w:rsidP="003073E6">
            <w:pPr>
              <w:spacing w:line="276" w:lineRule="auto"/>
            </w:pP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1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2.</w:t>
            </w: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Устное народное творчество</w:t>
            </w: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5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3.</w:t>
            </w: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Древнерусская литература.</w:t>
            </w: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3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4.</w:t>
            </w: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Литература  18  века.</w:t>
            </w: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2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5.</w:t>
            </w: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Литература  первой  половины  19  века.  Творчество А.С.Пушкина</w:t>
            </w:r>
            <w:proofErr w:type="gramStart"/>
            <w:r w:rsidRPr="001553F9">
              <w:t xml:space="preserve"> ,</w:t>
            </w:r>
            <w:proofErr w:type="gramEnd"/>
            <w:r w:rsidRPr="001553F9">
              <w:t>М.Ю.Лермонтова, Н.В.Гоголя</w:t>
            </w: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14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6.</w:t>
            </w: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 xml:space="preserve">Литература  второй   половины  19  века.  </w:t>
            </w: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17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7.</w:t>
            </w: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Литература  20  века.</w:t>
            </w: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22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8.</w:t>
            </w:r>
          </w:p>
        </w:tc>
        <w:tc>
          <w:tcPr>
            <w:tcW w:w="5600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Зарубежная литература.</w:t>
            </w:r>
          </w:p>
        </w:tc>
        <w:tc>
          <w:tcPr>
            <w:tcW w:w="31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5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9.</w:t>
            </w:r>
          </w:p>
        </w:tc>
        <w:tc>
          <w:tcPr>
            <w:tcW w:w="5600" w:type="dxa"/>
          </w:tcPr>
          <w:p w:rsidR="001553F9" w:rsidRPr="001553F9" w:rsidRDefault="00965939" w:rsidP="003073E6">
            <w:pPr>
              <w:spacing w:line="276" w:lineRule="auto"/>
            </w:pPr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 xml:space="preserve"> за год</w:t>
            </w:r>
          </w:p>
        </w:tc>
        <w:tc>
          <w:tcPr>
            <w:tcW w:w="3103" w:type="dxa"/>
          </w:tcPr>
          <w:p w:rsidR="001553F9" w:rsidRPr="001553F9" w:rsidRDefault="00965939" w:rsidP="003073E6">
            <w:pPr>
              <w:spacing w:line="276" w:lineRule="auto"/>
            </w:pPr>
            <w:r>
              <w:t>2</w:t>
            </w:r>
          </w:p>
        </w:tc>
      </w:tr>
      <w:tr w:rsidR="001553F9" w:rsidRPr="001553F9" w:rsidTr="003073E6">
        <w:trPr>
          <w:trHeight w:val="376"/>
        </w:trPr>
        <w:tc>
          <w:tcPr>
            <w:tcW w:w="603" w:type="dxa"/>
            <w:tcBorders>
              <w:bottom w:val="single" w:sz="4" w:space="0" w:color="auto"/>
            </w:tcBorders>
          </w:tcPr>
          <w:p w:rsidR="001553F9" w:rsidRPr="001553F9" w:rsidRDefault="001553F9" w:rsidP="003073E6">
            <w:pPr>
              <w:spacing w:line="276" w:lineRule="auto"/>
            </w:pPr>
          </w:p>
        </w:tc>
        <w:tc>
          <w:tcPr>
            <w:tcW w:w="5600" w:type="dxa"/>
            <w:tcBorders>
              <w:bottom w:val="single" w:sz="4" w:space="0" w:color="auto"/>
            </w:tcBorders>
          </w:tcPr>
          <w:p w:rsidR="001553F9" w:rsidRPr="001553F9" w:rsidRDefault="001553F9" w:rsidP="003073E6">
            <w:pPr>
              <w:spacing w:line="276" w:lineRule="auto"/>
            </w:pPr>
            <w:r w:rsidRPr="001553F9">
              <w:t>Итого</w:t>
            </w:r>
          </w:p>
        </w:tc>
        <w:tc>
          <w:tcPr>
            <w:tcW w:w="3103" w:type="dxa"/>
            <w:tcBorders>
              <w:bottom w:val="single" w:sz="4" w:space="0" w:color="auto"/>
            </w:tcBorders>
          </w:tcPr>
          <w:p w:rsidR="001553F9" w:rsidRPr="001553F9" w:rsidRDefault="00820A10" w:rsidP="00FD7380">
            <w:pPr>
              <w:spacing w:line="276" w:lineRule="auto"/>
            </w:pPr>
            <w:r>
              <w:t>70</w:t>
            </w:r>
          </w:p>
        </w:tc>
      </w:tr>
    </w:tbl>
    <w:p w:rsidR="001553F9" w:rsidRPr="001553F9" w:rsidRDefault="001553F9" w:rsidP="003073E6">
      <w:pPr>
        <w:spacing w:line="276" w:lineRule="auto"/>
      </w:pPr>
    </w:p>
    <w:p w:rsidR="001553F9" w:rsidRPr="001553F9" w:rsidRDefault="001553F9" w:rsidP="003073E6">
      <w:pPr>
        <w:spacing w:line="276" w:lineRule="auto"/>
      </w:pPr>
    </w:p>
    <w:p w:rsidR="001553F9" w:rsidRPr="001553F9" w:rsidRDefault="001553F9" w:rsidP="003073E6">
      <w:pPr>
        <w:spacing w:line="276" w:lineRule="auto"/>
      </w:pPr>
    </w:p>
    <w:p w:rsidR="001553F9" w:rsidRPr="001553F9" w:rsidRDefault="001553F9" w:rsidP="003073E6">
      <w:pPr>
        <w:spacing w:line="276" w:lineRule="auto"/>
      </w:pPr>
      <w:r w:rsidRPr="001553F9">
        <w:t xml:space="preserve">Авторская программа соответствует Госстандарту, кроме этого, в неё включены для изучения произведения: </w:t>
      </w:r>
    </w:p>
    <w:p w:rsidR="001553F9" w:rsidRPr="001553F9" w:rsidRDefault="001553F9" w:rsidP="003073E6">
      <w:pPr>
        <w:spacing w:line="276" w:lineRule="auto"/>
      </w:pPr>
      <w:r w:rsidRPr="001553F9">
        <w:t xml:space="preserve">— «Повесть временных лет» (из древнерусской литературы); </w:t>
      </w:r>
    </w:p>
    <w:p w:rsidR="001553F9" w:rsidRPr="001553F9" w:rsidRDefault="001553F9" w:rsidP="003073E6">
      <w:pPr>
        <w:spacing w:line="276" w:lineRule="auto"/>
      </w:pPr>
      <w:r w:rsidRPr="001553F9">
        <w:t xml:space="preserve">— А.С.Пушкин «Песнь о вещем Олеге»; </w:t>
      </w:r>
    </w:p>
    <w:p w:rsidR="001553F9" w:rsidRPr="001553F9" w:rsidRDefault="006E08A4" w:rsidP="003073E6">
      <w:pPr>
        <w:spacing w:line="276" w:lineRule="auto"/>
      </w:pPr>
      <w:r>
        <w:t xml:space="preserve">— Л.Н.Толстой «Детство» </w:t>
      </w:r>
      <w:r w:rsidR="001553F9" w:rsidRPr="001553F9">
        <w:t>(отрывки);</w:t>
      </w:r>
    </w:p>
    <w:p w:rsidR="001553F9" w:rsidRPr="001553F9" w:rsidRDefault="001553F9" w:rsidP="003073E6">
      <w:pPr>
        <w:spacing w:line="276" w:lineRule="auto"/>
      </w:pPr>
      <w:r w:rsidRPr="001553F9">
        <w:lastRenderedPageBreak/>
        <w:t xml:space="preserve">— </w:t>
      </w:r>
      <w:proofErr w:type="spellStart"/>
      <w:r w:rsidRPr="001553F9">
        <w:t>Н.В.Гоголь</w:t>
      </w:r>
      <w:proofErr w:type="spellEnd"/>
      <w:r w:rsidRPr="001553F9">
        <w:t xml:space="preserve"> «Тарас Бу</w:t>
      </w:r>
      <w:r w:rsidR="009D0C8C">
        <w:t>льба».</w:t>
      </w:r>
    </w:p>
    <w:p w:rsidR="001553F9" w:rsidRPr="001553F9" w:rsidRDefault="001553F9" w:rsidP="003073E6">
      <w:pPr>
        <w:spacing w:line="276" w:lineRule="auto"/>
      </w:pPr>
    </w:p>
    <w:p w:rsidR="001553F9" w:rsidRPr="001553F9" w:rsidRDefault="001553F9" w:rsidP="003073E6">
      <w:pPr>
        <w:spacing w:line="276" w:lineRule="auto"/>
      </w:pPr>
      <w:r w:rsidRPr="001553F9">
        <w:t>Вышеперечисленные произведения авторской программы использованы для чтения и обсуждения на уроках внеклассного чтения.</w:t>
      </w:r>
    </w:p>
    <w:p w:rsidR="001553F9" w:rsidRPr="001553F9" w:rsidRDefault="001553F9" w:rsidP="003073E6">
      <w:pPr>
        <w:spacing w:line="276" w:lineRule="auto"/>
      </w:pPr>
    </w:p>
    <w:p w:rsidR="001553F9" w:rsidRPr="001553F9" w:rsidRDefault="0075312A" w:rsidP="003073E6">
      <w:pPr>
        <w:spacing w:line="276" w:lineRule="auto"/>
        <w:jc w:val="center"/>
        <w:rPr>
          <w:b/>
        </w:rPr>
      </w:pPr>
      <w:r>
        <w:rPr>
          <w:b/>
        </w:rPr>
        <w:t>Учебно-методическое обеспечение</w:t>
      </w:r>
      <w:r w:rsidR="001553F9" w:rsidRPr="001553F9">
        <w:rPr>
          <w:b/>
        </w:rPr>
        <w:t>.</w:t>
      </w:r>
    </w:p>
    <w:p w:rsidR="001553F9" w:rsidRPr="001553F9" w:rsidRDefault="001553F9" w:rsidP="003073E6">
      <w:pPr>
        <w:spacing w:line="276" w:lineRule="auto"/>
        <w:rPr>
          <w:b/>
          <w:bCs/>
        </w:rPr>
      </w:pPr>
      <w:r w:rsidRPr="001553F9">
        <w:rPr>
          <w:b/>
          <w:bCs/>
        </w:rPr>
        <w:t>Печатные издания.</w:t>
      </w:r>
    </w:p>
    <w:p w:rsidR="001553F9" w:rsidRPr="001553F9" w:rsidRDefault="001553F9" w:rsidP="003073E6">
      <w:pPr>
        <w:spacing w:line="276" w:lineRule="auto"/>
      </w:pPr>
      <w:r w:rsidRPr="001553F9">
        <w:rPr>
          <w:b/>
          <w:bCs/>
          <w:u w:val="single"/>
        </w:rPr>
        <w:t>Для учащихся</w:t>
      </w:r>
    </w:p>
    <w:p w:rsidR="001553F9" w:rsidRPr="001553F9" w:rsidRDefault="001553F9" w:rsidP="003073E6">
      <w:pPr>
        <w:numPr>
          <w:ilvl w:val="0"/>
          <w:numId w:val="9"/>
        </w:numPr>
        <w:spacing w:line="276" w:lineRule="auto"/>
        <w:ind w:left="0" w:firstLine="0"/>
      </w:pPr>
      <w:r w:rsidRPr="001553F9">
        <w:t>Коровина В.Я. и др. Литература: Учебник-хрестоматия для 7 класса: В 2ч. - М.: Просвещение, 2015г.</w:t>
      </w:r>
    </w:p>
    <w:p w:rsidR="001553F9" w:rsidRPr="001553F9" w:rsidRDefault="001553F9" w:rsidP="003073E6">
      <w:pPr>
        <w:spacing w:line="276" w:lineRule="auto"/>
      </w:pPr>
      <w:r w:rsidRPr="001553F9">
        <w:rPr>
          <w:b/>
          <w:bCs/>
          <w:u w:val="single"/>
        </w:rPr>
        <w:t>Для учителя:</w:t>
      </w:r>
    </w:p>
    <w:p w:rsidR="001553F9" w:rsidRPr="001553F9" w:rsidRDefault="001553F9" w:rsidP="003073E6">
      <w:pPr>
        <w:numPr>
          <w:ilvl w:val="0"/>
          <w:numId w:val="10"/>
        </w:numPr>
        <w:spacing w:line="276" w:lineRule="auto"/>
        <w:ind w:left="0" w:firstLine="0"/>
      </w:pPr>
      <w:r w:rsidRPr="001553F9">
        <w:t xml:space="preserve">Коровина В.Я., </w:t>
      </w:r>
      <w:proofErr w:type="spellStart"/>
      <w:r w:rsidRPr="001553F9">
        <w:t>Збарский</w:t>
      </w:r>
      <w:proofErr w:type="spellEnd"/>
      <w:r w:rsidRPr="001553F9">
        <w:t xml:space="preserve"> И.С. Литература: Методические советы: 7 класс. - М.: Просвещение, 2006.</w:t>
      </w:r>
    </w:p>
    <w:p w:rsidR="001553F9" w:rsidRPr="001553F9" w:rsidRDefault="001553F9" w:rsidP="003073E6">
      <w:pPr>
        <w:numPr>
          <w:ilvl w:val="0"/>
          <w:numId w:val="10"/>
        </w:numPr>
        <w:spacing w:line="276" w:lineRule="auto"/>
        <w:ind w:left="0" w:firstLine="0"/>
      </w:pPr>
      <w:r w:rsidRPr="001553F9">
        <w:t>Матвеева Е.И. Литература: 7 класс: Тестовые задания к основным учебникам: Рабочая тет</w:t>
      </w:r>
      <w:r w:rsidRPr="001553F9">
        <w:softHyphen/>
        <w:t xml:space="preserve">радь / Е.И.Матвеева. - М.: </w:t>
      </w:r>
      <w:proofErr w:type="spellStart"/>
      <w:r w:rsidRPr="001553F9">
        <w:t>Эксмо</w:t>
      </w:r>
      <w:proofErr w:type="spellEnd"/>
      <w:r w:rsidRPr="001553F9">
        <w:t>, 2009.</w:t>
      </w:r>
    </w:p>
    <w:p w:rsidR="001553F9" w:rsidRPr="001553F9" w:rsidRDefault="001553F9" w:rsidP="003073E6">
      <w:pPr>
        <w:numPr>
          <w:ilvl w:val="0"/>
          <w:numId w:val="10"/>
        </w:numPr>
        <w:spacing w:line="276" w:lineRule="auto"/>
        <w:ind w:left="0" w:firstLine="0"/>
      </w:pPr>
      <w:proofErr w:type="spellStart"/>
      <w:r w:rsidRPr="001553F9">
        <w:t>Тумина</w:t>
      </w:r>
      <w:proofErr w:type="spellEnd"/>
      <w:r w:rsidRPr="001553F9">
        <w:t xml:space="preserve"> Л.Е. Творческие задания. 7-8 классы. - М.: Дрофа, 2007.</w:t>
      </w:r>
    </w:p>
    <w:p w:rsidR="001553F9" w:rsidRPr="001553F9" w:rsidRDefault="001553F9" w:rsidP="003073E6">
      <w:pPr>
        <w:spacing w:line="276" w:lineRule="auto"/>
        <w:rPr>
          <w:b/>
        </w:rPr>
      </w:pPr>
      <w:r w:rsidRPr="001553F9">
        <w:rPr>
          <w:b/>
        </w:rPr>
        <w:t>Электронные пособия</w:t>
      </w:r>
    </w:p>
    <w:p w:rsidR="001553F9" w:rsidRPr="001553F9" w:rsidRDefault="003073E6" w:rsidP="003073E6">
      <w:pPr>
        <w:spacing w:line="276" w:lineRule="auto"/>
      </w:pPr>
      <w:r>
        <w:t>-</w:t>
      </w:r>
      <w:r w:rsidR="001553F9" w:rsidRPr="001553F9">
        <w:t xml:space="preserve">мультимедийные проекты по творчеству русских писателей; </w:t>
      </w:r>
    </w:p>
    <w:p w:rsidR="001553F9" w:rsidRPr="001553F9" w:rsidRDefault="00F17BFB" w:rsidP="003073E6">
      <w:pPr>
        <w:spacing w:line="276" w:lineRule="auto"/>
      </w:pPr>
      <w:r>
        <w:t>-</w:t>
      </w:r>
      <w:r w:rsidR="001553F9" w:rsidRPr="001553F9">
        <w:t>антология русской литературы;</w:t>
      </w:r>
    </w:p>
    <w:p w:rsidR="001553F9" w:rsidRPr="001553F9" w:rsidRDefault="00F17BFB" w:rsidP="003073E6">
      <w:pPr>
        <w:spacing w:line="276" w:lineRule="auto"/>
      </w:pPr>
      <w:r>
        <w:t>-</w:t>
      </w:r>
      <w:r w:rsidR="001553F9" w:rsidRPr="001553F9">
        <w:t>фонохрестоматия.</w:t>
      </w:r>
    </w:p>
    <w:p w:rsidR="001553F9" w:rsidRPr="001553F9" w:rsidRDefault="001553F9" w:rsidP="003073E6">
      <w:pPr>
        <w:spacing w:line="276" w:lineRule="auto"/>
        <w:rPr>
          <w:b/>
        </w:rPr>
      </w:pPr>
      <w:r>
        <w:t xml:space="preserve"> </w:t>
      </w:r>
      <w:r w:rsidRPr="001553F9">
        <w:rPr>
          <w:b/>
        </w:rPr>
        <w:t>Дополнительная литература</w:t>
      </w:r>
    </w:p>
    <w:p w:rsidR="001553F9" w:rsidRPr="001553F9" w:rsidRDefault="001553F9" w:rsidP="003073E6">
      <w:pPr>
        <w:numPr>
          <w:ilvl w:val="0"/>
          <w:numId w:val="8"/>
        </w:numPr>
        <w:spacing w:line="276" w:lineRule="auto"/>
        <w:ind w:left="0" w:firstLine="0"/>
      </w:pPr>
      <w:r w:rsidRPr="001553F9">
        <w:t xml:space="preserve">И.В.Золотарева, Т. А.Крысова. Поурочные разработки по литературе. 7 класс. – М.: </w:t>
      </w:r>
      <w:proofErr w:type="spellStart"/>
      <w:r w:rsidRPr="001553F9">
        <w:t>Вако</w:t>
      </w:r>
      <w:proofErr w:type="spellEnd"/>
      <w:r w:rsidRPr="001553F9">
        <w:t>, 2008</w:t>
      </w:r>
    </w:p>
    <w:p w:rsidR="001553F9" w:rsidRPr="001553F9" w:rsidRDefault="001553F9" w:rsidP="003073E6">
      <w:pPr>
        <w:numPr>
          <w:ilvl w:val="0"/>
          <w:numId w:val="8"/>
        </w:numPr>
        <w:spacing w:line="276" w:lineRule="auto"/>
        <w:ind w:left="0" w:firstLine="0"/>
      </w:pPr>
      <w:proofErr w:type="spellStart"/>
      <w:r w:rsidRPr="001553F9">
        <w:t>Т.О.Скиргайло</w:t>
      </w:r>
      <w:proofErr w:type="spellEnd"/>
      <w:r w:rsidRPr="001553F9">
        <w:t xml:space="preserve">, </w:t>
      </w:r>
      <w:proofErr w:type="spellStart"/>
      <w:r w:rsidRPr="001553F9">
        <w:t>Г.Х.Ахбарова</w:t>
      </w:r>
      <w:proofErr w:type="spellEnd"/>
      <w:r w:rsidRPr="001553F9">
        <w:t>. Тематическое планирование программного материала по литературе в 7-9 классах с учетом национально-регионального компонента. – Казань: Школа, 2008</w:t>
      </w:r>
    </w:p>
    <w:p w:rsidR="001553F9" w:rsidRPr="001553F9" w:rsidRDefault="001553F9" w:rsidP="003073E6">
      <w:pPr>
        <w:spacing w:line="276" w:lineRule="auto"/>
      </w:pPr>
    </w:p>
    <w:p w:rsidR="001553F9" w:rsidRPr="001553F9" w:rsidRDefault="001553F9" w:rsidP="003073E6">
      <w:pPr>
        <w:spacing w:line="276" w:lineRule="auto"/>
        <w:rPr>
          <w:b/>
        </w:rPr>
        <w:sectPr w:rsidR="001553F9" w:rsidRPr="001553F9" w:rsidSect="003073E6">
          <w:pgSz w:w="11906" w:h="16838"/>
          <w:pgMar w:top="1134" w:right="707" w:bottom="1134" w:left="851" w:header="708" w:footer="708" w:gutter="0"/>
          <w:cols w:space="708"/>
          <w:docGrid w:linePitch="360"/>
        </w:sectPr>
      </w:pPr>
    </w:p>
    <w:p w:rsidR="00B943C8" w:rsidRPr="00803D54" w:rsidRDefault="00B943C8" w:rsidP="00B943C8">
      <w:pPr>
        <w:jc w:val="center"/>
        <w:rPr>
          <w:b/>
        </w:rPr>
      </w:pPr>
      <w:r w:rsidRPr="00803D54">
        <w:rPr>
          <w:b/>
        </w:rPr>
        <w:lastRenderedPageBreak/>
        <w:t>Календарно – тематическое планирование</w:t>
      </w:r>
    </w:p>
    <w:p w:rsidR="00B943C8" w:rsidRPr="00803D54" w:rsidRDefault="00803D54" w:rsidP="00B943C8">
      <w:pPr>
        <w:jc w:val="both"/>
        <w:rPr>
          <w:u w:val="single"/>
          <w:lang w:val="en-US"/>
        </w:rPr>
      </w:pPr>
      <w:r w:rsidRPr="00803D54">
        <w:rPr>
          <w:u w:val="single"/>
          <w:lang w:val="en-US"/>
        </w:rPr>
        <w:t xml:space="preserve"> </w:t>
      </w:r>
    </w:p>
    <w:tbl>
      <w:tblPr>
        <w:tblW w:w="999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095"/>
        <w:gridCol w:w="922"/>
        <w:gridCol w:w="992"/>
        <w:gridCol w:w="1134"/>
      </w:tblGrid>
      <w:tr w:rsidR="00ED7900" w:rsidRPr="00803D54" w:rsidTr="00ED7900">
        <w:trPr>
          <w:trHeight w:val="541"/>
          <w:jc w:val="center"/>
        </w:trPr>
        <w:tc>
          <w:tcPr>
            <w:tcW w:w="852" w:type="dxa"/>
            <w:vMerge w:val="restart"/>
          </w:tcPr>
          <w:p w:rsidR="00ED7900" w:rsidRPr="00803D54" w:rsidRDefault="00ED7900" w:rsidP="00803D54">
            <w:r w:rsidRPr="00803D54">
              <w:t>№</w:t>
            </w:r>
          </w:p>
        </w:tc>
        <w:tc>
          <w:tcPr>
            <w:tcW w:w="6095" w:type="dxa"/>
            <w:vMerge w:val="restart"/>
          </w:tcPr>
          <w:p w:rsidR="00ED7900" w:rsidRPr="00803D54" w:rsidRDefault="00ED7900" w:rsidP="00803D54">
            <w:r w:rsidRPr="00803D54">
              <w:t>Тема урока</w:t>
            </w:r>
          </w:p>
        </w:tc>
        <w:tc>
          <w:tcPr>
            <w:tcW w:w="922" w:type="dxa"/>
            <w:vMerge w:val="restart"/>
          </w:tcPr>
          <w:p w:rsidR="00ED7900" w:rsidRPr="00803D54" w:rsidRDefault="00ED7900" w:rsidP="00803D54">
            <w:r>
              <w:t>Кол-во часов</w:t>
            </w:r>
          </w:p>
        </w:tc>
        <w:tc>
          <w:tcPr>
            <w:tcW w:w="2126" w:type="dxa"/>
            <w:gridSpan w:val="2"/>
          </w:tcPr>
          <w:p w:rsidR="00ED7900" w:rsidRPr="00803D54" w:rsidRDefault="00ED7900" w:rsidP="00803D54">
            <w:r w:rsidRPr="00803D54">
              <w:t>Дата проведения</w:t>
            </w:r>
          </w:p>
        </w:tc>
      </w:tr>
      <w:tr w:rsidR="00ED7900" w:rsidRPr="00803D54" w:rsidTr="00ED7900">
        <w:trPr>
          <w:trHeight w:val="258"/>
          <w:jc w:val="center"/>
        </w:trPr>
        <w:tc>
          <w:tcPr>
            <w:tcW w:w="852" w:type="dxa"/>
            <w:vMerge/>
          </w:tcPr>
          <w:p w:rsidR="00ED7900" w:rsidRPr="00803D54" w:rsidRDefault="00ED7900" w:rsidP="00803D54"/>
        </w:tc>
        <w:tc>
          <w:tcPr>
            <w:tcW w:w="6095" w:type="dxa"/>
            <w:vMerge/>
          </w:tcPr>
          <w:p w:rsidR="00ED7900" w:rsidRPr="00803D54" w:rsidRDefault="00ED7900" w:rsidP="00803D54"/>
        </w:tc>
        <w:tc>
          <w:tcPr>
            <w:tcW w:w="922" w:type="dxa"/>
            <w:vMerge/>
          </w:tcPr>
          <w:p w:rsidR="00ED7900" w:rsidRPr="00803D54" w:rsidRDefault="00ED7900" w:rsidP="00803D54"/>
        </w:tc>
        <w:tc>
          <w:tcPr>
            <w:tcW w:w="992" w:type="dxa"/>
          </w:tcPr>
          <w:p w:rsidR="00ED7900" w:rsidRPr="00803D54" w:rsidRDefault="00ED7900" w:rsidP="00803D54">
            <w:r w:rsidRPr="00803D54">
              <w:t>План</w:t>
            </w:r>
          </w:p>
        </w:tc>
        <w:tc>
          <w:tcPr>
            <w:tcW w:w="1134" w:type="dxa"/>
          </w:tcPr>
          <w:p w:rsidR="00ED7900" w:rsidRPr="00803D54" w:rsidRDefault="00ED7900" w:rsidP="00803D54">
            <w:r w:rsidRPr="00803D54">
              <w:t>Факт</w:t>
            </w:r>
          </w:p>
        </w:tc>
      </w:tr>
      <w:tr w:rsidR="00ED7900" w:rsidRPr="00803D54" w:rsidTr="00ED7900">
        <w:trPr>
          <w:trHeight w:val="197"/>
          <w:jc w:val="center"/>
        </w:trPr>
        <w:tc>
          <w:tcPr>
            <w:tcW w:w="852" w:type="dxa"/>
            <w:vMerge/>
          </w:tcPr>
          <w:p w:rsidR="00ED7900" w:rsidRPr="00803D54" w:rsidRDefault="00ED7900" w:rsidP="00803D54"/>
        </w:tc>
        <w:tc>
          <w:tcPr>
            <w:tcW w:w="6095" w:type="dxa"/>
            <w:vMerge/>
          </w:tcPr>
          <w:p w:rsidR="00ED7900" w:rsidRPr="00803D54" w:rsidRDefault="00ED7900" w:rsidP="00803D54"/>
        </w:tc>
        <w:tc>
          <w:tcPr>
            <w:tcW w:w="922" w:type="dxa"/>
            <w:vMerge/>
          </w:tcPr>
          <w:p w:rsidR="00ED7900" w:rsidRPr="00803D54" w:rsidRDefault="00ED7900" w:rsidP="00803D54"/>
        </w:tc>
        <w:tc>
          <w:tcPr>
            <w:tcW w:w="992" w:type="dxa"/>
          </w:tcPr>
          <w:p w:rsidR="00ED7900" w:rsidRPr="00803D54" w:rsidRDefault="00ED7900" w:rsidP="00803D54"/>
        </w:tc>
        <w:tc>
          <w:tcPr>
            <w:tcW w:w="1134" w:type="dxa"/>
          </w:tcPr>
          <w:p w:rsidR="00ED7900" w:rsidRPr="00803D54" w:rsidRDefault="00ED7900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Введение. Изображение человека как важнейшая идейно-нравственная проблема литературы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D70B35" w:rsidP="00803D54">
            <w:r>
              <w:t>01</w:t>
            </w:r>
            <w:r w:rsidR="00FF5626">
              <w:t>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Предания как поэтическая автобиография народа. Исторические события в преданиях.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D70B35" w:rsidP="00803D54">
            <w:r>
              <w:t>04</w:t>
            </w:r>
            <w:r w:rsidR="00FF5626">
              <w:t>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Понятие о былине. Собирание былин. «</w:t>
            </w:r>
            <w:proofErr w:type="spellStart"/>
            <w:r w:rsidRPr="00803D54">
              <w:t>Вольга</w:t>
            </w:r>
            <w:proofErr w:type="spellEnd"/>
            <w:r w:rsidRPr="00803D54">
              <w:t xml:space="preserve"> и Микула </w:t>
            </w:r>
            <w:proofErr w:type="spellStart"/>
            <w:r w:rsidRPr="00803D54">
              <w:t>Селянинович</w:t>
            </w:r>
            <w:proofErr w:type="spellEnd"/>
            <w:r w:rsidRPr="00803D54">
              <w:t>». Нравственные идеалы русского народа в образе главного героя.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D70B35" w:rsidP="00803D54">
            <w:r>
              <w:t>05</w:t>
            </w:r>
            <w:r w:rsidR="00FF5626">
              <w:t>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«Илья Муромец и Соловей-разбой-</w:t>
            </w:r>
            <w:proofErr w:type="spellStart"/>
            <w:r w:rsidRPr="00803D54">
              <w:t>ник»</w:t>
            </w:r>
            <w:proofErr w:type="gramStart"/>
            <w:r w:rsidRPr="00803D54">
              <w:t>.Ч</w:t>
            </w:r>
            <w:proofErr w:type="gramEnd"/>
            <w:r w:rsidRPr="00803D54">
              <w:t>ерты</w:t>
            </w:r>
            <w:proofErr w:type="spellEnd"/>
            <w:r w:rsidRPr="00803D54">
              <w:t xml:space="preserve"> характера Ильи Муромца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FF5626" w:rsidP="00803D54">
            <w:r>
              <w:t>13.09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pPr>
              <w:autoSpaceDE w:val="0"/>
              <w:autoSpaceDN w:val="0"/>
              <w:adjustRightInd w:val="0"/>
            </w:pPr>
            <w:r w:rsidRPr="00803D54">
              <w:rPr>
                <w:iCs/>
              </w:rPr>
              <w:t>Карело-финский мифологический эп</w:t>
            </w:r>
            <w:r w:rsidRPr="00E50B82">
              <w:rPr>
                <w:iCs/>
              </w:rPr>
              <w:t>ос «Калевала»</w:t>
            </w:r>
            <w:r w:rsidRPr="00803D54">
              <w:rPr>
                <w:iCs/>
              </w:rPr>
              <w:t xml:space="preserve"> (фрагменты)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D70B35" w:rsidP="00803D54">
            <w:r>
              <w:t>14</w:t>
            </w:r>
            <w:r w:rsidR="00FF5626">
              <w:t>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Пословицы и поговорки.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FF5626" w:rsidP="00803D54">
            <w:r>
              <w:t>20.09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«Поучение» Владимира Мономаха. Нравственные заветы Древней Руси. «Повесть временных лет». Традиция уважительного отношения к книге.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D70B35" w:rsidP="00803D54">
            <w:r>
              <w:t>21</w:t>
            </w:r>
            <w:r w:rsidR="00FF5626">
              <w:t>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«Повесть о Петре и </w:t>
            </w:r>
            <w:proofErr w:type="spellStart"/>
            <w:r w:rsidRPr="00803D54">
              <w:t>Февронии</w:t>
            </w:r>
            <w:proofErr w:type="spellEnd"/>
            <w:r w:rsidRPr="00803D54">
              <w:t xml:space="preserve"> Муромских». Нравственные идеалы Древней Руси.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FF5626" w:rsidP="00803D54">
            <w:r>
              <w:t>27.09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М.В.Ломоносов. Слово о поэте и ученом. «К статуе Петра Великого». «Ода на день восшествия… 1747 г.» Мысли автора о Родине, русской науке и ее творцах. Призыв к миру.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D70B35" w:rsidP="00803D54">
            <w:r>
              <w:t>28.09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BF42EB" w:rsidRDefault="00FF5626" w:rsidP="00803D54">
            <w:pPr>
              <w:rPr>
                <w:color w:val="FF0000"/>
              </w:rPr>
            </w:pPr>
            <w:r w:rsidRPr="00BF42EB">
              <w:rPr>
                <w:color w:val="FF0000"/>
              </w:rPr>
              <w:t>Г.Р.Державин. Философские размышления о смысле жизни и свободе творчества.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D70B35" w:rsidRDefault="008F049C" w:rsidP="00803D54">
            <w:pPr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FF5626" w:rsidRPr="00D70B35">
              <w:rPr>
                <w:color w:val="FF0000"/>
              </w:rPr>
              <w:t>.10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BF42EB" w:rsidRDefault="00FF5626" w:rsidP="00803D54">
            <w:pPr>
              <w:rPr>
                <w:color w:val="FF0000"/>
              </w:rPr>
            </w:pPr>
            <w:r w:rsidRPr="00BF42EB">
              <w:rPr>
                <w:color w:val="FF0000"/>
              </w:rPr>
              <w:t>Сочинение по темам на выбор: «Народная мудрость в произведениях УНТ», «Нравственные идеалы и заветы Древней Руси»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05</w:t>
            </w:r>
            <w:r w:rsidR="00FF5626">
              <w:t>.10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А.С.Пушкин. Слово о поэте. Интерес Пушкина к истории России. «Полтава» (отрывок). Мастерство в изображении Полтавской битвы, прославление мужества и отваги русских солдат. Петр I и Карл XII.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FF5626" w:rsidP="00803D54">
            <w:r>
              <w:t>11.10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А.С.Пушкин. «Медный всадник» (отрывок). Выражение чувства любви к Родине. Прославление деяний Петра I.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12</w:t>
            </w:r>
            <w:r w:rsidR="00FF5626">
              <w:t>.10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«Песнь о вещем Олеге» и ее летописный источник. Смысл сопоставления Олега и волхва. Художественное воспроизведение быта и нравов Древней Руси.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FF5626" w:rsidP="00803D54">
            <w:r>
              <w:t>18.10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«Борис Годунов»: сцена </w:t>
            </w:r>
            <w:proofErr w:type="gramStart"/>
            <w:r w:rsidRPr="00803D54">
              <w:t>в</w:t>
            </w:r>
            <w:proofErr w:type="gramEnd"/>
            <w:r w:rsidRPr="00803D54">
              <w:t xml:space="preserve"> </w:t>
            </w:r>
            <w:proofErr w:type="gramStart"/>
            <w:r w:rsidRPr="00803D54">
              <w:t>Чудовом</w:t>
            </w:r>
            <w:proofErr w:type="gramEnd"/>
            <w:r w:rsidRPr="00803D54">
              <w:t xml:space="preserve"> монастыре. Образ летописца Пимена.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19</w:t>
            </w:r>
            <w:r w:rsidR="00FF5626">
              <w:t>.10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«Станционный смотритель» - произведение из цикла «Повести Белкина». Изображение «маленького человека», его положение в обществе. Гуманизм повести.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FF5626" w:rsidP="00803D54">
            <w:r>
              <w:t>25.10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Дуня и </w:t>
            </w:r>
            <w:proofErr w:type="gramStart"/>
            <w:r w:rsidRPr="00803D54">
              <w:t>Минский</w:t>
            </w:r>
            <w:proofErr w:type="gramEnd"/>
            <w:r w:rsidRPr="00803D54">
              <w:t xml:space="preserve">. Анализ эпизода «Самсон </w:t>
            </w:r>
            <w:proofErr w:type="spellStart"/>
            <w:r w:rsidRPr="00803D54">
              <w:t>Вырин</w:t>
            </w:r>
            <w:proofErr w:type="spellEnd"/>
            <w:r w:rsidRPr="00803D54">
              <w:t xml:space="preserve"> </w:t>
            </w:r>
            <w:proofErr w:type="gramStart"/>
            <w:r w:rsidRPr="00803D54">
              <w:t>у</w:t>
            </w:r>
            <w:proofErr w:type="gramEnd"/>
            <w:r w:rsidRPr="00803D54">
              <w:t xml:space="preserve"> Минского».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8.11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М.Ю.Лермонтов. Слово о поэте. «</w:t>
            </w:r>
            <w:proofErr w:type="gramStart"/>
            <w:r w:rsidRPr="00803D54">
              <w:t>Песня про царя</w:t>
            </w:r>
            <w:proofErr w:type="gramEnd"/>
            <w:r w:rsidRPr="00803D54">
              <w:t xml:space="preserve"> Ивана Васильевича, молодого опричника и удалого купца </w:t>
            </w:r>
            <w:r w:rsidRPr="00803D54">
              <w:lastRenderedPageBreak/>
              <w:t>Калашникова». Картины быта XVI века и их роль в понимании характеров и идеи поэмы.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lastRenderedPageBreak/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9</w:t>
            </w:r>
            <w:r w:rsidR="00FF5626">
              <w:t>.11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Нравственный поединок Калашникова с </w:t>
            </w:r>
            <w:proofErr w:type="spellStart"/>
            <w:r w:rsidRPr="00803D54">
              <w:t>Кирибеевичем</w:t>
            </w:r>
            <w:proofErr w:type="spellEnd"/>
            <w:r w:rsidRPr="00803D54">
              <w:t xml:space="preserve"> и Иваном Грозным. Защита человеческого достоинства и нравственных идеалов.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15</w:t>
            </w:r>
            <w:r w:rsidR="00FF5626">
              <w:t>.11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М.Ю.Лермонтов. «Когда волнуется желтеющая нива…». Проблема гармонии человека и природы. «Молитва», «Ангел»…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16</w:t>
            </w:r>
            <w:r w:rsidR="00FF5626">
              <w:t>.11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Творчество А.С.Пушкина и М.Ю.Лермонтова. Обобщение.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22</w:t>
            </w:r>
            <w:r w:rsidR="00FF5626">
              <w:t>.11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trHeight w:val="71"/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Н.В.Гоголь. Слово о писателе. «Тарас Бульба». История создания повести. Художественные особенности повести.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23</w:t>
            </w:r>
            <w:r w:rsidR="00FF5626">
              <w:t>.11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Смысл противопоставления Остапа и </w:t>
            </w:r>
            <w:proofErr w:type="spellStart"/>
            <w:r w:rsidRPr="00803D54">
              <w:t>Андрия</w:t>
            </w:r>
            <w:proofErr w:type="spellEnd"/>
            <w:r w:rsidRPr="00803D54">
              <w:t>. Особенности изображения природы и людей в повести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29</w:t>
            </w:r>
            <w:r w:rsidR="00FF5626">
              <w:t>.11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Практическая работа по повести </w:t>
            </w:r>
            <w:proofErr w:type="spellStart"/>
            <w:r w:rsidRPr="00803D54">
              <w:t>Н.В.Гоголя</w:t>
            </w:r>
            <w:proofErr w:type="spellEnd"/>
            <w:r w:rsidRPr="00803D54">
              <w:t xml:space="preserve"> «Тарас Бульба»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30</w:t>
            </w:r>
            <w:r w:rsidR="00FF5626">
              <w:t>.11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И.С.Тургенев. Слово о писателе. «Бирюк» как произведение </w:t>
            </w:r>
            <w:proofErr w:type="gramStart"/>
            <w:r w:rsidRPr="00803D54">
              <w:t>о</w:t>
            </w:r>
            <w:proofErr w:type="gramEnd"/>
            <w:r w:rsidRPr="00803D54">
              <w:t xml:space="preserve"> бесправных и обездоленных. Лесник и его дочь. Нравственные проблемы рассказа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06</w:t>
            </w:r>
            <w:r w:rsidR="00FF5626">
              <w:t>.12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И.С. Тургенев Стихотворения в прозе. «Русский язык», </w:t>
            </w:r>
            <w:r w:rsidRPr="00803D54">
              <w:rPr>
                <w:color w:val="FF0000"/>
              </w:rPr>
              <w:t>«Близнецы», «Два богача», «Воробей»</w:t>
            </w:r>
            <w:r w:rsidRPr="00803D54">
              <w:t xml:space="preserve"> Авторские критерии нравственности в стихотворениях в прозе.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07</w:t>
            </w:r>
            <w:r w:rsidR="00FF5626">
              <w:t>.12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Н.А.Некрасов. Слово о поэте. Поэма «Русские женщины»: «Княгиня Трубецкая». Историческая основа поэмы. Величие духа русской женщины.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13</w:t>
            </w:r>
            <w:r w:rsidR="00FF5626">
              <w:t>.12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«Размышления у парадного подъезда». Боль поэта за судьбу народа. Образ Родины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14</w:t>
            </w:r>
            <w:r w:rsidR="00FF5626">
              <w:t>.12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А.К.Толстой. «Василий Шибанов», «Князь Михайло Репнин». </w:t>
            </w:r>
            <w:r w:rsidRPr="00803D54">
              <w:rPr>
                <w:iCs/>
              </w:rPr>
              <w:t>Роман «Князь Серебряный», стихотворение «Средь шумного бала, случайно…»</w:t>
            </w:r>
            <w:r w:rsidRPr="00803D54">
              <w:t xml:space="preserve"> Правда и вымысел. Конфликт «рыцарства» и самовластья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20</w:t>
            </w:r>
            <w:r w:rsidR="00FF5626">
              <w:t>.12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proofErr w:type="spellStart"/>
            <w:r w:rsidRPr="00803D54">
              <w:t>М.Е.Салтыков</w:t>
            </w:r>
            <w:proofErr w:type="spellEnd"/>
            <w:r w:rsidRPr="00803D54">
              <w:t>-Щедрин. Слово о писателе.  «Повесть о том, как один мужик двух генералов прокормил». Сатирическое изображение нравственных пороков общества.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8F049C" w:rsidP="00803D54">
            <w:r>
              <w:t>21</w:t>
            </w:r>
            <w:r w:rsidR="00FF5626">
              <w:t>.12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Зачет по творчеству Толстого, Салтыкова – Щедрина.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10.01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Л.Н.Толстой. Слово о писателе. «Детство» (главы). Автобиографический характер повести. Сложность взаимоотношений детей и взрослых.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11.01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«Детство». Главный герой повести. Его чувства, поступки и духовный мир.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17.01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И.А.Бунин. Слово о писателе. «Цифры». Сложность взаимопонимания детей и взрослых. Авторское решение этой проблемы.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18</w:t>
            </w:r>
            <w:r w:rsidR="00FF5626">
              <w:t>.01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И.А.Бунин. «Лапти». Нравственный смысл рассказа. Подготовка  к сочинению «Золотая пора детства в </w:t>
            </w:r>
            <w:proofErr w:type="spellStart"/>
            <w:r w:rsidRPr="00803D54">
              <w:t>пр</w:t>
            </w:r>
            <w:proofErr w:type="spellEnd"/>
            <w:r w:rsidRPr="00803D54">
              <w:t>-</w:t>
            </w:r>
            <w:proofErr w:type="gramStart"/>
            <w:r w:rsidRPr="00803D54">
              <w:t>я-</w:t>
            </w:r>
            <w:proofErr w:type="gramEnd"/>
            <w:r w:rsidRPr="00803D54">
              <w:t xml:space="preserve"> </w:t>
            </w:r>
            <w:proofErr w:type="spellStart"/>
            <w:r w:rsidRPr="00803D54">
              <w:t>Л.Н.Толстого</w:t>
            </w:r>
            <w:proofErr w:type="spellEnd"/>
            <w:r w:rsidRPr="00803D54">
              <w:t xml:space="preserve"> и </w:t>
            </w:r>
            <w:proofErr w:type="spellStart"/>
            <w:r w:rsidRPr="00803D54">
              <w:t>И.А.Бунина</w:t>
            </w:r>
            <w:proofErr w:type="spellEnd"/>
            <w:r w:rsidRPr="00803D54">
              <w:t>»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24</w:t>
            </w:r>
            <w:r w:rsidR="00FF5626">
              <w:t>.01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А.П.Чехов. Слово о писателе. «Хамелеон». Живая картина нравов. Осмеяние душевных пороков. Смысл названия рассказа.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25</w:t>
            </w:r>
            <w:r w:rsidR="00FF5626">
              <w:t>.01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Средства создания комического в рассказе «Хамелеон».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31</w:t>
            </w:r>
            <w:r w:rsidR="00FF5626">
              <w:t>.01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Два лица России в рассказе А.П.Чехова «Злоумышленник».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1.02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Смех и слезы в рассказе А.П.Чехова «Тоска», «Размазня».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07</w:t>
            </w:r>
            <w:r w:rsidR="00FF5626">
              <w:t>.02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rPr>
                <w:b/>
              </w:rPr>
              <w:t xml:space="preserve">«Край ты мой, родимый край…» </w:t>
            </w:r>
            <w:r w:rsidRPr="00803D54">
              <w:t>Стихотворения о родной природе. В.А.Жуковский «Приход весны». А.К.Толстой «Край ты мой, родимый край…», «</w:t>
            </w:r>
            <w:proofErr w:type="gramStart"/>
            <w:r w:rsidRPr="00803D54">
              <w:t>Благо-вест</w:t>
            </w:r>
            <w:proofErr w:type="gramEnd"/>
            <w:r w:rsidRPr="00803D54">
              <w:t>». И.А.Бунин «Родина».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08</w:t>
            </w:r>
            <w:r w:rsidR="00FF5626">
              <w:t>.02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pPr>
              <w:rPr>
                <w:b/>
              </w:rPr>
            </w:pPr>
            <w:r w:rsidRPr="00803D54">
              <w:t>М.Горький. Слово о писателе. «Детство». Автобиографический характер повести. Изображение «свинцовых мерзостей жизни». Дед Каширин. Изображение быта и характеров.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14</w:t>
            </w:r>
            <w:r w:rsidR="00FF5626">
              <w:t>.02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«Яркое, здоровое, творческое в русской жизни»: бабушка Акулина Ивановна, Алеша Пешков, Цыганок, Хорошее Дело. Вера в творческие силы народа.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15</w:t>
            </w:r>
            <w:r w:rsidR="00FF5626">
              <w:t>.02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В.М.Шукшин</w:t>
            </w:r>
            <w:proofErr w:type="gramStart"/>
            <w:r w:rsidRPr="00803D54">
              <w:rPr>
                <w:color w:val="FF0000"/>
              </w:rPr>
              <w:t>.Р</w:t>
            </w:r>
            <w:proofErr w:type="gramEnd"/>
            <w:r w:rsidRPr="00803D54">
              <w:rPr>
                <w:color w:val="FF0000"/>
              </w:rPr>
              <w:t>ассказы</w:t>
            </w:r>
            <w:proofErr w:type="spellEnd"/>
            <w:r w:rsidRPr="00803D54">
              <w:rPr>
                <w:color w:val="FF0000"/>
              </w:rPr>
              <w:t xml:space="preserve"> «Срезал», «Чудик»</w:t>
            </w:r>
          </w:p>
          <w:p w:rsidR="00FF5626" w:rsidRPr="00803D54" w:rsidRDefault="00FF5626" w:rsidP="00803D54">
            <w:pPr>
              <w:rPr>
                <w:color w:val="FF0000"/>
              </w:rPr>
            </w:pPr>
            <w:r w:rsidRPr="00803D54">
              <w:rPr>
                <w:color w:val="FF0000"/>
              </w:rPr>
              <w:t>«Чудики в рассказах В.М.Шукшина»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21</w:t>
            </w:r>
            <w:r w:rsidR="00FF5626">
              <w:t>.02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«Легенда о Данко»  из рассказа «Старуха </w:t>
            </w:r>
            <w:proofErr w:type="spellStart"/>
            <w:r w:rsidRPr="00803D54">
              <w:t>Изергиль</w:t>
            </w:r>
            <w:proofErr w:type="spellEnd"/>
            <w:r w:rsidRPr="00803D54">
              <w:t>». Романтический характер легенды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22</w:t>
            </w:r>
            <w:r w:rsidR="00FF5626">
              <w:t>.02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В.В.Маяковский. Слово о поэте.  «Необычайное приключение…». Юмор автора. Роль фантастических картин. Своеобразие художественной формы стихотворения.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28</w:t>
            </w:r>
            <w:r w:rsidR="00FF5626">
              <w:t>.02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pPr>
              <w:autoSpaceDE w:val="0"/>
              <w:autoSpaceDN w:val="0"/>
              <w:adjustRightInd w:val="0"/>
            </w:pPr>
            <w:r w:rsidRPr="00803D54">
              <w:t>В.В. Маяковский «Хорошее отношение к лошадям</w:t>
            </w:r>
            <w:proofErr w:type="gramStart"/>
            <w:r w:rsidRPr="00803D54">
              <w:t>».,</w:t>
            </w:r>
            <w:proofErr w:type="gramEnd"/>
          </w:p>
          <w:p w:rsidR="00FF5626" w:rsidRPr="00803D54" w:rsidRDefault="00FF5626" w:rsidP="00803D54">
            <w:r w:rsidRPr="00803D54">
              <w:t xml:space="preserve">«О </w:t>
            </w:r>
            <w:proofErr w:type="gramStart"/>
            <w:r w:rsidRPr="00803D54">
              <w:t>дряни</w:t>
            </w:r>
            <w:proofErr w:type="gramEnd"/>
            <w:r w:rsidRPr="00803D54">
              <w:t xml:space="preserve">» Два взгляда на мир. Сложность и </w:t>
            </w:r>
            <w:proofErr w:type="gramStart"/>
            <w:r w:rsidRPr="00803D54">
              <w:t>тон-кость</w:t>
            </w:r>
            <w:proofErr w:type="gramEnd"/>
            <w:r w:rsidRPr="00803D54">
              <w:t xml:space="preserve"> внутреннего мира лирического героя.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1.03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Л.Н.Андреев. Слово о писателе. «</w:t>
            </w:r>
            <w:proofErr w:type="gramStart"/>
            <w:r w:rsidRPr="00803D54">
              <w:t>Кусака</w:t>
            </w:r>
            <w:proofErr w:type="gramEnd"/>
            <w:r w:rsidRPr="00803D54">
              <w:t>». Гуманистический пафос произведения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E71989">
            <w:r>
              <w:t>07</w:t>
            </w:r>
            <w:r w:rsidR="00FF5626">
              <w:t>.03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А.П.Платонов. Слово о писателе. «Юшка». Друзья и враги главного героя. Его непохожесть на окружающих людей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08</w:t>
            </w:r>
            <w:r w:rsidR="00FF5626">
              <w:t>.03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А.П.Платонов. «В прекрасном и яростном мире». Труд как основа нравственности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14</w:t>
            </w:r>
            <w:r w:rsidR="00FF5626">
              <w:t>.03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proofErr w:type="gramStart"/>
            <w:r w:rsidRPr="00803D54">
              <w:t>Сочинение «Нужны ли в жизни сочувствие и сострадание»</w:t>
            </w:r>
            <w:proofErr w:type="gramEnd"/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15</w:t>
            </w:r>
            <w:r w:rsidR="00FF5626">
              <w:t>.03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Б.Л.Пастернак. Слово о поэте. «Никого не будет в доме…», «Июль». Своеобразие картин природы в лирике Пастернака.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21</w:t>
            </w:r>
            <w:r w:rsidR="00FF5626">
              <w:t>.03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Контрольная работа «Анализ любимого стихотворения» или «Анализ запомнившегося эпизода»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22</w:t>
            </w:r>
            <w:r w:rsidR="00FF5626">
              <w:t>.03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Интервью с поэтом </w:t>
            </w:r>
            <w:proofErr w:type="gramStart"/>
            <w:r w:rsidRPr="00803D54">
              <w:t>-у</w:t>
            </w:r>
            <w:proofErr w:type="gramEnd"/>
            <w:r w:rsidRPr="00803D54">
              <w:t>частником ВОВ. Интервью как жанр публицистики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4.04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Ф.А.Абрамов. Слово о писателе. «О чем плачут лошади». Эстетические и нравственно </w:t>
            </w:r>
            <w:proofErr w:type="gramStart"/>
            <w:r w:rsidRPr="00803D54">
              <w:t>-э</w:t>
            </w:r>
            <w:proofErr w:type="gramEnd"/>
            <w:r w:rsidRPr="00803D54">
              <w:t>кологические проблемы рассказа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5.04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Е.И.Носов. Слово о писателе. «Кукла». Нравственные проблемы рассказа.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11</w:t>
            </w:r>
            <w:r w:rsidR="00FF5626">
              <w:t>.04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Ю.П.Казаков. Слово о писателе. «Тихое утро». Герои рассказа и их поступки.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12</w:t>
            </w:r>
            <w:r w:rsidR="00FF5626">
              <w:t>.04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Стихи поэтов ХХ </w:t>
            </w:r>
            <w:proofErr w:type="gramStart"/>
            <w:r w:rsidRPr="00803D54">
              <w:t>в</w:t>
            </w:r>
            <w:proofErr w:type="gramEnd"/>
            <w:r w:rsidRPr="00803D54">
              <w:t xml:space="preserve">. </w:t>
            </w:r>
            <w:proofErr w:type="gramStart"/>
            <w:r w:rsidRPr="00803D54">
              <w:t>О</w:t>
            </w:r>
            <w:proofErr w:type="gramEnd"/>
            <w:r w:rsidRPr="00803D54">
              <w:t xml:space="preserve"> Родине,  родной природе (В.Я.Брюсов «Первый снег», Ф.Сологуб «Забелелся туман за рекой…»,  С.А.Есенин «Топи да болота…»,  Н.А.Заболоцкий «Я воспитан природой суровой…», Н.М.Рубцов «Тихая моя Родина»)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18</w:t>
            </w:r>
            <w:r w:rsidR="00FF5626">
              <w:t>.04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А.Т.Твардовский. Слово о поэте. «Снега потемнеют синие…», «Июль – макушка лета…», «На дне моей жизни…». Философские проблемы в лирике Твардовского.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19</w:t>
            </w:r>
            <w:r w:rsidR="00FF5626">
              <w:t>.04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Д.С.Лихачев. Слово о писателе, ученом, гражданине. «Земля родная» (главы из книги) как духовное напутствие молодежи.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25</w:t>
            </w:r>
            <w:r w:rsidR="00FF5626">
              <w:t>.04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rPr>
                <w:color w:val="FF0000"/>
              </w:rPr>
              <w:t>М.М.Зощенко</w:t>
            </w:r>
            <w:r w:rsidRPr="00803D54">
              <w:t xml:space="preserve">. Слово о писателе. «Беда». </w:t>
            </w:r>
            <w:proofErr w:type="gramStart"/>
            <w:r w:rsidRPr="00803D54">
              <w:t>Смешное</w:t>
            </w:r>
            <w:proofErr w:type="gramEnd"/>
            <w:r w:rsidRPr="00803D54">
              <w:t xml:space="preserve"> и грустное в рассказе.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26</w:t>
            </w:r>
            <w:r w:rsidR="00FF5626">
              <w:t>.04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Песни на слова русских поэтов ХХ века. А Вертинский «Доченьки», И.Гофф «Русское поле», Б.Окуджава «По Смоленской дороге». Лирические размышления о жизни, времени, вечности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rPr>
                <w:b/>
              </w:rPr>
              <w:t xml:space="preserve">Из литературы народов России </w:t>
            </w:r>
            <w:r w:rsidRPr="00803D54">
              <w:rPr>
                <w:b/>
                <w:color w:val="FF0000"/>
              </w:rPr>
              <w:t>Расул Гамзатов</w:t>
            </w:r>
            <w:r w:rsidRPr="00803D54">
              <w:rPr>
                <w:iCs/>
              </w:rPr>
              <w:t xml:space="preserve"> Стихотворения из сборника «Европа – Азия». Поэма «Бессмертие»</w:t>
            </w:r>
            <w:r w:rsidRPr="00803D54">
              <w:rPr>
                <w:b/>
              </w:rPr>
              <w:t xml:space="preserve"> </w:t>
            </w:r>
            <w:r w:rsidRPr="00803D54">
              <w:t>Расул Гамзатов «Земля как будто стала шире…», из цикла «Восьмистишия». Размышления поэта об истоках и основах жизни</w:t>
            </w:r>
            <w:proofErr w:type="gramStart"/>
            <w:r w:rsidRPr="00803D54">
              <w:t>..</w:t>
            </w:r>
            <w:proofErr w:type="gramEnd"/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03</w:t>
            </w:r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trHeight w:val="381"/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pPr>
              <w:rPr>
                <w:b/>
              </w:rPr>
            </w:pPr>
            <w:r w:rsidRPr="00803D54">
              <w:t>Р.Бёрнс. Слово о поэте. «Честная бедность». Представления поэта о справедливости и честности.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09</w:t>
            </w:r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Дж.Г.Байрон. Слово о поэте. «Ты кончил жизни путь, герой…» как прославление подвига во имя Родины.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10</w:t>
            </w:r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Японские трехстишия (хокку). Особенности жанра.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16</w:t>
            </w:r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Нравственные проблемы в произведениях зарубежной литературе. О.Генри. «Дары волхвов». Преданность и жертвенность во имя любви</w:t>
            </w:r>
            <w:proofErr w:type="gramStart"/>
            <w:r w:rsidRPr="00803D54">
              <w:t>..</w:t>
            </w:r>
            <w:proofErr w:type="gramEnd"/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17</w:t>
            </w:r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trHeight w:val="493"/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proofErr w:type="spellStart"/>
            <w:r w:rsidRPr="00803D54">
              <w:t>Р.Д.Брэдбери</w:t>
            </w:r>
            <w:proofErr w:type="spellEnd"/>
            <w:r w:rsidRPr="00803D54">
              <w:t>. «Каникулы» - Фантастический рассказ-предупреждение. Мечта о победе добра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23</w:t>
            </w:r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trHeight w:val="274"/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Повторение </w:t>
            </w:r>
            <w:proofErr w:type="gramStart"/>
            <w:r w:rsidRPr="00803D54">
              <w:t>пройденного</w:t>
            </w:r>
            <w:proofErr w:type="gramEnd"/>
            <w:r w:rsidRPr="00803D54">
              <w:t xml:space="preserve"> за год.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24</w:t>
            </w:r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trHeight w:val="405"/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 xml:space="preserve">Повторение </w:t>
            </w:r>
            <w:proofErr w:type="gramStart"/>
            <w:r w:rsidRPr="00803D54">
              <w:t>пройденного</w:t>
            </w:r>
            <w:proofErr w:type="gramEnd"/>
            <w:r w:rsidRPr="00803D54">
              <w:t xml:space="preserve"> за год.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30</w:t>
            </w:r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  <w:tr w:rsidR="00FF5626" w:rsidRPr="00803D54" w:rsidTr="00ED7900">
        <w:trPr>
          <w:trHeight w:val="426"/>
          <w:jc w:val="center"/>
        </w:trPr>
        <w:tc>
          <w:tcPr>
            <w:tcW w:w="852" w:type="dxa"/>
          </w:tcPr>
          <w:p w:rsidR="00FF5626" w:rsidRPr="00803D54" w:rsidRDefault="00FF5626" w:rsidP="00803D54">
            <w:pPr>
              <w:numPr>
                <w:ilvl w:val="0"/>
                <w:numId w:val="2"/>
              </w:numPr>
              <w:tabs>
                <w:tab w:val="num" w:pos="0"/>
              </w:tabs>
              <w:ind w:left="0" w:firstLine="0"/>
            </w:pPr>
          </w:p>
        </w:tc>
        <w:tc>
          <w:tcPr>
            <w:tcW w:w="6095" w:type="dxa"/>
          </w:tcPr>
          <w:p w:rsidR="00FF5626" w:rsidRPr="00803D54" w:rsidRDefault="00FF5626" w:rsidP="00803D54">
            <w:r w:rsidRPr="00803D54">
              <w:t>Летнее чтение.</w:t>
            </w:r>
          </w:p>
        </w:tc>
        <w:tc>
          <w:tcPr>
            <w:tcW w:w="922" w:type="dxa"/>
          </w:tcPr>
          <w:p w:rsidR="00FF5626" w:rsidRDefault="00FF5626" w:rsidP="00FF5626">
            <w:pPr>
              <w:jc w:val="center"/>
            </w:pPr>
            <w:r w:rsidRPr="00A549AF">
              <w:t>1</w:t>
            </w:r>
          </w:p>
        </w:tc>
        <w:tc>
          <w:tcPr>
            <w:tcW w:w="992" w:type="dxa"/>
          </w:tcPr>
          <w:p w:rsidR="00FF5626" w:rsidRPr="00803D54" w:rsidRDefault="00E414D5" w:rsidP="00803D54">
            <w:r>
              <w:t>31</w:t>
            </w:r>
            <w:bookmarkStart w:id="0" w:name="_GoBack"/>
            <w:bookmarkEnd w:id="0"/>
            <w:r w:rsidR="00FF5626">
              <w:t>.05</w:t>
            </w:r>
          </w:p>
        </w:tc>
        <w:tc>
          <w:tcPr>
            <w:tcW w:w="1134" w:type="dxa"/>
          </w:tcPr>
          <w:p w:rsidR="00FF5626" w:rsidRPr="00803D54" w:rsidRDefault="00FF5626" w:rsidP="00803D54"/>
        </w:tc>
      </w:tr>
    </w:tbl>
    <w:p w:rsidR="00B943C8" w:rsidRPr="003703A8" w:rsidRDefault="00B943C8" w:rsidP="00FD7380">
      <w:pPr>
        <w:rPr>
          <w:sz w:val="20"/>
          <w:szCs w:val="20"/>
        </w:rPr>
      </w:pPr>
    </w:p>
    <w:sectPr w:rsidR="00B943C8" w:rsidRPr="003703A8" w:rsidSect="00803D54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35C"/>
    <w:multiLevelType w:val="hybridMultilevel"/>
    <w:tmpl w:val="E49271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75B92"/>
    <w:multiLevelType w:val="hybridMultilevel"/>
    <w:tmpl w:val="76ECA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8C13AE"/>
    <w:multiLevelType w:val="hybridMultilevel"/>
    <w:tmpl w:val="25163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AA3041"/>
    <w:multiLevelType w:val="hybridMultilevel"/>
    <w:tmpl w:val="C696EE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C054C4"/>
    <w:multiLevelType w:val="hybridMultilevel"/>
    <w:tmpl w:val="FBACBE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">
    <w:nsid w:val="410F2869"/>
    <w:multiLevelType w:val="hybridMultilevel"/>
    <w:tmpl w:val="0EB0C85A"/>
    <w:lvl w:ilvl="0" w:tplc="A3D6CA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5914FA"/>
    <w:multiLevelType w:val="hybridMultilevel"/>
    <w:tmpl w:val="E44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DCD73E"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85D9C"/>
    <w:multiLevelType w:val="hybridMultilevel"/>
    <w:tmpl w:val="E692E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693696"/>
    <w:multiLevelType w:val="hybridMultilevel"/>
    <w:tmpl w:val="A82C54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431C00"/>
    <w:multiLevelType w:val="hybridMultilevel"/>
    <w:tmpl w:val="3D3EE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12"/>
  </w:num>
  <w:num w:numId="5">
    <w:abstractNumId w:val="2"/>
  </w:num>
  <w:num w:numId="6">
    <w:abstractNumId w:val="0"/>
  </w:num>
  <w:num w:numId="7">
    <w:abstractNumId w:val="6"/>
  </w:num>
  <w:num w:numId="8">
    <w:abstractNumId w:val="3"/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0250"/>
    <w:rsid w:val="000540C3"/>
    <w:rsid w:val="001553F9"/>
    <w:rsid w:val="001A2687"/>
    <w:rsid w:val="001D078C"/>
    <w:rsid w:val="00222562"/>
    <w:rsid w:val="00230FB0"/>
    <w:rsid w:val="0026364C"/>
    <w:rsid w:val="002672F4"/>
    <w:rsid w:val="00296994"/>
    <w:rsid w:val="002A1C10"/>
    <w:rsid w:val="002B7423"/>
    <w:rsid w:val="002D0D06"/>
    <w:rsid w:val="003053EB"/>
    <w:rsid w:val="003073E6"/>
    <w:rsid w:val="0031396B"/>
    <w:rsid w:val="00321E25"/>
    <w:rsid w:val="003258D7"/>
    <w:rsid w:val="003703A8"/>
    <w:rsid w:val="003A68A7"/>
    <w:rsid w:val="003D022D"/>
    <w:rsid w:val="00466D19"/>
    <w:rsid w:val="004977C4"/>
    <w:rsid w:val="004A02ED"/>
    <w:rsid w:val="004A5F48"/>
    <w:rsid w:val="004C3B64"/>
    <w:rsid w:val="004C46D8"/>
    <w:rsid w:val="004D62B5"/>
    <w:rsid w:val="004F2873"/>
    <w:rsid w:val="0051520A"/>
    <w:rsid w:val="005450F4"/>
    <w:rsid w:val="005545AE"/>
    <w:rsid w:val="00556960"/>
    <w:rsid w:val="00583402"/>
    <w:rsid w:val="005E0D2C"/>
    <w:rsid w:val="00660DEF"/>
    <w:rsid w:val="006E08A4"/>
    <w:rsid w:val="007224DE"/>
    <w:rsid w:val="0075312A"/>
    <w:rsid w:val="007718D0"/>
    <w:rsid w:val="0077516B"/>
    <w:rsid w:val="007812C4"/>
    <w:rsid w:val="007C3DD8"/>
    <w:rsid w:val="007E626B"/>
    <w:rsid w:val="00803D54"/>
    <w:rsid w:val="008164BC"/>
    <w:rsid w:val="00820A10"/>
    <w:rsid w:val="0088414A"/>
    <w:rsid w:val="00884DA2"/>
    <w:rsid w:val="00887222"/>
    <w:rsid w:val="008A0E6F"/>
    <w:rsid w:val="008B6E82"/>
    <w:rsid w:val="008F049C"/>
    <w:rsid w:val="00950328"/>
    <w:rsid w:val="009527D4"/>
    <w:rsid w:val="00955708"/>
    <w:rsid w:val="00965939"/>
    <w:rsid w:val="009B4196"/>
    <w:rsid w:val="009D0C8C"/>
    <w:rsid w:val="009E09F4"/>
    <w:rsid w:val="009F584E"/>
    <w:rsid w:val="00A10C2C"/>
    <w:rsid w:val="00A71200"/>
    <w:rsid w:val="00A82202"/>
    <w:rsid w:val="00A9376F"/>
    <w:rsid w:val="00AC5821"/>
    <w:rsid w:val="00B86EA4"/>
    <w:rsid w:val="00B943C8"/>
    <w:rsid w:val="00BC3289"/>
    <w:rsid w:val="00BF42EB"/>
    <w:rsid w:val="00C21152"/>
    <w:rsid w:val="00C96EEF"/>
    <w:rsid w:val="00CA1B36"/>
    <w:rsid w:val="00D51B94"/>
    <w:rsid w:val="00D70B35"/>
    <w:rsid w:val="00D90250"/>
    <w:rsid w:val="00E414D5"/>
    <w:rsid w:val="00E50B82"/>
    <w:rsid w:val="00E5278B"/>
    <w:rsid w:val="00E71989"/>
    <w:rsid w:val="00E91DB8"/>
    <w:rsid w:val="00ED7900"/>
    <w:rsid w:val="00F17BFB"/>
    <w:rsid w:val="00F851B6"/>
    <w:rsid w:val="00F93615"/>
    <w:rsid w:val="00FA0341"/>
    <w:rsid w:val="00FD7380"/>
    <w:rsid w:val="00FF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D9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2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D90250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D9025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D90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887222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3053E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053EB"/>
  </w:style>
  <w:style w:type="table" w:styleId="a9">
    <w:name w:val="Table Grid"/>
    <w:basedOn w:val="a1"/>
    <w:uiPriority w:val="59"/>
    <w:rsid w:val="00E52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659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93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9"/>
    <w:uiPriority w:val="59"/>
    <w:rsid w:val="00A822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locked/>
    <w:rsid w:val="00771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7718D0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D9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2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D90250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D9025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D90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87222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3053E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053EB"/>
  </w:style>
  <w:style w:type="table" w:styleId="a9">
    <w:name w:val="Table Grid"/>
    <w:basedOn w:val="a1"/>
    <w:uiPriority w:val="59"/>
    <w:rsid w:val="00E52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659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9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2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A779D-B2A9-47CC-A2C2-4B35A1E85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4246</Words>
  <Characters>24205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sony 08032017</cp:lastModifiedBy>
  <cp:revision>8</cp:revision>
  <cp:lastPrinted>2017-06-19T14:11:00Z</cp:lastPrinted>
  <dcterms:created xsi:type="dcterms:W3CDTF">2017-09-03T19:45:00Z</dcterms:created>
  <dcterms:modified xsi:type="dcterms:W3CDTF">2018-10-07T12:33:00Z</dcterms:modified>
</cp:coreProperties>
</file>